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7C050" w14:textId="77777777" w:rsidR="007E65AB" w:rsidRDefault="007E65AB">
      <w:pPr>
        <w:spacing w:after="0" w:line="360" w:lineRule="auto"/>
        <w:jc w:val="center"/>
        <w:rPr>
          <w:b/>
          <w:sz w:val="48"/>
          <w:szCs w:val="48"/>
          <w:lang w:eastAsia="nl-NL"/>
        </w:rPr>
      </w:pPr>
    </w:p>
    <w:p w14:paraId="1B50060B" w14:textId="0FE0263E" w:rsidR="004F6A3C" w:rsidRDefault="004F6A3C">
      <w:pPr>
        <w:spacing w:after="0" w:line="360" w:lineRule="auto"/>
        <w:jc w:val="center"/>
        <w:rPr>
          <w:b/>
          <w:sz w:val="48"/>
          <w:szCs w:val="48"/>
          <w:lang w:eastAsia="nl-NL"/>
        </w:rPr>
      </w:pPr>
      <w:r>
        <w:rPr>
          <w:b/>
          <w:sz w:val="48"/>
          <w:szCs w:val="48"/>
          <w:lang w:eastAsia="nl-NL"/>
        </w:rPr>
        <w:t>Risicomanagementbeleid</w:t>
      </w:r>
    </w:p>
    <w:p w14:paraId="6804915C" w14:textId="77777777" w:rsidR="004F6A3C" w:rsidRDefault="004F6A3C">
      <w:pPr>
        <w:spacing w:after="0" w:line="360" w:lineRule="auto"/>
        <w:jc w:val="center"/>
        <w:rPr>
          <w:rFonts w:ascii="Arial" w:hAnsi="Arial"/>
          <w:sz w:val="28"/>
          <w:szCs w:val="28"/>
          <w:lang w:eastAsia="nl-NL"/>
        </w:rPr>
      </w:pPr>
    </w:p>
    <w:p w14:paraId="12496D90" w14:textId="77777777" w:rsidR="004F6A3C" w:rsidRDefault="004F6A3C">
      <w:pPr>
        <w:tabs>
          <w:tab w:val="left" w:pos="3500"/>
        </w:tabs>
        <w:spacing w:after="0" w:line="360" w:lineRule="auto"/>
        <w:jc w:val="center"/>
        <w:rPr>
          <w:rFonts w:ascii="Arial" w:hAnsi="Arial" w:cs="Arial"/>
          <w:b/>
          <w:sz w:val="36"/>
          <w:szCs w:val="36"/>
          <w:lang w:eastAsia="nl-NL"/>
        </w:rPr>
      </w:pPr>
    </w:p>
    <w:p w14:paraId="25FCD972" w14:textId="77777777" w:rsidR="004F6A3C" w:rsidRDefault="004F6A3C">
      <w:pPr>
        <w:tabs>
          <w:tab w:val="left" w:pos="2562"/>
        </w:tabs>
        <w:spacing w:after="0" w:line="360" w:lineRule="auto"/>
        <w:jc w:val="center"/>
        <w:rPr>
          <w:rFonts w:ascii="Arial" w:hAnsi="Arial" w:cs="Arial"/>
          <w:b/>
          <w:sz w:val="36"/>
          <w:szCs w:val="36"/>
          <w:lang w:eastAsia="nl-NL"/>
        </w:rPr>
      </w:pPr>
    </w:p>
    <w:p w14:paraId="702EC3BA" w14:textId="77777777" w:rsidR="004F6A3C" w:rsidRDefault="004F6A3C">
      <w:pPr>
        <w:tabs>
          <w:tab w:val="left" w:pos="2562"/>
        </w:tabs>
        <w:spacing w:after="0" w:line="360" w:lineRule="auto"/>
        <w:jc w:val="center"/>
        <w:rPr>
          <w:rFonts w:ascii="Arial" w:hAnsi="Arial" w:cs="Arial"/>
          <w:b/>
          <w:sz w:val="36"/>
          <w:szCs w:val="36"/>
          <w:lang w:eastAsia="nl-NL"/>
        </w:rPr>
      </w:pPr>
    </w:p>
    <w:p w14:paraId="4D17A431" w14:textId="221E369D" w:rsidR="004F6A3C" w:rsidRDefault="004F6A3C">
      <w:pPr>
        <w:tabs>
          <w:tab w:val="left" w:pos="2562"/>
        </w:tabs>
        <w:spacing w:after="0" w:line="360" w:lineRule="auto"/>
        <w:jc w:val="center"/>
        <w:rPr>
          <w:rFonts w:ascii="Arial" w:hAnsi="Arial" w:cs="Arial"/>
          <w:b/>
          <w:sz w:val="36"/>
          <w:szCs w:val="36"/>
          <w:lang w:eastAsia="nl-NL"/>
        </w:rPr>
      </w:pPr>
    </w:p>
    <w:p w14:paraId="46E98752" w14:textId="23B0B2D2" w:rsidR="004F6A3C" w:rsidRDefault="00CA3715" w:rsidP="00F31EE9">
      <w:pPr>
        <w:tabs>
          <w:tab w:val="left" w:pos="2562"/>
        </w:tabs>
        <w:spacing w:after="0" w:line="360" w:lineRule="auto"/>
        <w:jc w:val="center"/>
        <w:rPr>
          <w:rFonts w:ascii="Arial" w:hAnsi="Arial" w:cs="Arial"/>
          <w:b/>
          <w:sz w:val="28"/>
          <w:szCs w:val="28"/>
          <w:lang w:eastAsia="nl-NL"/>
        </w:rPr>
      </w:pPr>
      <w:r>
        <w:rPr>
          <w:rFonts w:ascii="Arial" w:hAnsi="Arial" w:cs="Arial"/>
          <w:b/>
          <w:noProof/>
          <w:sz w:val="36"/>
          <w:szCs w:val="36"/>
          <w:lang w:eastAsia="nl-NL"/>
        </w:rPr>
        <w:drawing>
          <wp:inline distT="0" distB="0" distL="0" distR="0" wp14:anchorId="170E480B" wp14:editId="19EE8DC3">
            <wp:extent cx="2410460" cy="771525"/>
            <wp:effectExtent l="0" t="0" r="8890" b="9525"/>
            <wp:docPr id="7" name="Afbeelding 7" descr="C:\Users\Vlasveldj\Desktop\VORAA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lasveldj\Desktop\VORAAD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0460" cy="771525"/>
                    </a:xfrm>
                    <a:prstGeom prst="rect">
                      <a:avLst/>
                    </a:prstGeom>
                    <a:noFill/>
                    <a:ln>
                      <a:noFill/>
                    </a:ln>
                  </pic:spPr>
                </pic:pic>
              </a:graphicData>
            </a:graphic>
          </wp:inline>
        </w:drawing>
      </w:r>
    </w:p>
    <w:p w14:paraId="07F93513" w14:textId="77777777" w:rsidR="00F70136" w:rsidRDefault="00F70136" w:rsidP="00F70136">
      <w:pPr>
        <w:spacing w:after="0" w:line="360" w:lineRule="auto"/>
        <w:jc w:val="center"/>
        <w:rPr>
          <w:rFonts w:ascii="Arial" w:hAnsi="Arial" w:cs="Arial"/>
          <w:sz w:val="28"/>
          <w:szCs w:val="28"/>
          <w:lang w:eastAsia="nl-NL"/>
        </w:rPr>
      </w:pPr>
    </w:p>
    <w:p w14:paraId="7E75DD09" w14:textId="77777777" w:rsidR="00F70136" w:rsidRDefault="00F70136" w:rsidP="00F70136">
      <w:pPr>
        <w:spacing w:after="0" w:line="360" w:lineRule="auto"/>
        <w:jc w:val="center"/>
        <w:rPr>
          <w:rFonts w:ascii="Arial" w:hAnsi="Arial" w:cs="Arial"/>
          <w:sz w:val="28"/>
          <w:szCs w:val="28"/>
          <w:lang w:eastAsia="nl-NL"/>
        </w:rPr>
      </w:pPr>
    </w:p>
    <w:p w14:paraId="22CE6ED3" w14:textId="77777777" w:rsidR="00F31EE9" w:rsidRDefault="00F31EE9" w:rsidP="00F70136">
      <w:pPr>
        <w:spacing w:after="0" w:line="360" w:lineRule="auto"/>
        <w:jc w:val="center"/>
        <w:rPr>
          <w:rFonts w:ascii="Arial" w:hAnsi="Arial" w:cs="Arial"/>
          <w:sz w:val="28"/>
          <w:szCs w:val="28"/>
          <w:lang w:eastAsia="nl-NL"/>
        </w:rPr>
      </w:pPr>
    </w:p>
    <w:p w14:paraId="5846D3D0" w14:textId="77777777" w:rsidR="00F31EE9" w:rsidRDefault="00F31EE9" w:rsidP="00F70136">
      <w:pPr>
        <w:spacing w:after="0" w:line="360" w:lineRule="auto"/>
        <w:jc w:val="center"/>
        <w:rPr>
          <w:rFonts w:ascii="Arial" w:hAnsi="Arial" w:cs="Arial"/>
          <w:sz w:val="28"/>
          <w:szCs w:val="28"/>
          <w:lang w:eastAsia="nl-NL"/>
        </w:rPr>
      </w:pPr>
    </w:p>
    <w:p w14:paraId="66890102" w14:textId="77777777" w:rsidR="00F31EE9" w:rsidRDefault="00F31EE9" w:rsidP="00F70136">
      <w:pPr>
        <w:spacing w:after="0" w:line="360" w:lineRule="auto"/>
        <w:jc w:val="center"/>
        <w:rPr>
          <w:rFonts w:ascii="Arial" w:hAnsi="Arial" w:cs="Arial"/>
          <w:sz w:val="28"/>
          <w:szCs w:val="28"/>
          <w:lang w:eastAsia="nl-NL"/>
        </w:rPr>
      </w:pPr>
    </w:p>
    <w:p w14:paraId="39044ABE" w14:textId="77777777" w:rsidR="00F31EE9" w:rsidRDefault="00F31EE9" w:rsidP="00F70136">
      <w:pPr>
        <w:spacing w:after="0" w:line="360" w:lineRule="auto"/>
        <w:jc w:val="center"/>
        <w:rPr>
          <w:rFonts w:ascii="Arial" w:hAnsi="Arial" w:cs="Arial"/>
          <w:sz w:val="28"/>
          <w:szCs w:val="28"/>
          <w:lang w:eastAsia="nl-NL"/>
        </w:rPr>
      </w:pPr>
    </w:p>
    <w:p w14:paraId="799FD10A" w14:textId="77777777" w:rsidR="00F31EE9" w:rsidRDefault="00F31EE9" w:rsidP="00F70136">
      <w:pPr>
        <w:spacing w:after="0" w:line="360" w:lineRule="auto"/>
        <w:jc w:val="center"/>
        <w:rPr>
          <w:rFonts w:ascii="Arial" w:hAnsi="Arial" w:cs="Arial"/>
          <w:sz w:val="28"/>
          <w:szCs w:val="28"/>
          <w:lang w:eastAsia="nl-NL"/>
        </w:rPr>
      </w:pPr>
    </w:p>
    <w:p w14:paraId="6D8302C2" w14:textId="77777777" w:rsidR="00F31EE9" w:rsidRDefault="00F31EE9" w:rsidP="00F70136">
      <w:pPr>
        <w:spacing w:after="0" w:line="360" w:lineRule="auto"/>
        <w:jc w:val="center"/>
        <w:rPr>
          <w:rFonts w:ascii="Arial" w:hAnsi="Arial" w:cs="Arial"/>
          <w:sz w:val="28"/>
          <w:szCs w:val="28"/>
          <w:lang w:eastAsia="nl-NL"/>
        </w:rPr>
      </w:pPr>
    </w:p>
    <w:p w14:paraId="5969A978" w14:textId="77777777" w:rsidR="00F31EE9" w:rsidRDefault="00F31EE9" w:rsidP="00F70136">
      <w:pPr>
        <w:spacing w:after="0" w:line="360" w:lineRule="auto"/>
        <w:jc w:val="center"/>
        <w:rPr>
          <w:rFonts w:ascii="Arial" w:hAnsi="Arial" w:cs="Arial"/>
          <w:sz w:val="28"/>
          <w:szCs w:val="28"/>
          <w:lang w:eastAsia="nl-NL"/>
        </w:rPr>
      </w:pPr>
    </w:p>
    <w:p w14:paraId="21877656" w14:textId="77777777" w:rsidR="00F31EE9" w:rsidRDefault="00F31EE9" w:rsidP="00F70136">
      <w:pPr>
        <w:spacing w:after="0" w:line="360" w:lineRule="auto"/>
        <w:jc w:val="center"/>
        <w:rPr>
          <w:rFonts w:ascii="Arial" w:hAnsi="Arial" w:cs="Arial"/>
          <w:sz w:val="28"/>
          <w:szCs w:val="28"/>
          <w:lang w:eastAsia="nl-NL"/>
        </w:rPr>
      </w:pPr>
    </w:p>
    <w:p w14:paraId="0AAD98E2" w14:textId="77777777" w:rsidR="00F70136" w:rsidRDefault="00F70136" w:rsidP="00F70136">
      <w:pPr>
        <w:spacing w:after="0" w:line="360" w:lineRule="auto"/>
        <w:jc w:val="center"/>
        <w:rPr>
          <w:rFonts w:ascii="Arial" w:hAnsi="Arial" w:cs="Arial"/>
          <w:sz w:val="28"/>
          <w:szCs w:val="28"/>
          <w:lang w:eastAsia="nl-NL"/>
        </w:rPr>
      </w:pPr>
    </w:p>
    <w:p w14:paraId="40CEDE42" w14:textId="4FBE7BEF" w:rsidR="00F70136" w:rsidRPr="00F31EE9" w:rsidRDefault="006F0416" w:rsidP="00F70136">
      <w:pPr>
        <w:spacing w:after="0" w:line="360" w:lineRule="auto"/>
        <w:jc w:val="center"/>
        <w:rPr>
          <w:rFonts w:ascii="Arial" w:hAnsi="Arial" w:cs="Arial"/>
          <w:sz w:val="24"/>
          <w:szCs w:val="24"/>
          <w:lang w:eastAsia="nl-NL"/>
        </w:rPr>
      </w:pPr>
      <w:r w:rsidRPr="00F31EE9">
        <w:rPr>
          <w:rFonts w:ascii="Arial" w:hAnsi="Arial" w:cs="Arial"/>
          <w:sz w:val="24"/>
          <w:szCs w:val="24"/>
          <w:lang w:eastAsia="nl-NL"/>
        </w:rPr>
        <w:t>Aangepaste versie juni 2023</w:t>
      </w:r>
    </w:p>
    <w:p w14:paraId="10593FE7" w14:textId="77777777" w:rsidR="004F6A3C" w:rsidRDefault="004F6A3C">
      <w:pPr>
        <w:tabs>
          <w:tab w:val="left" w:pos="904"/>
        </w:tabs>
        <w:spacing w:after="0" w:line="360" w:lineRule="auto"/>
        <w:rPr>
          <w:rFonts w:ascii="Arial" w:hAnsi="Arial" w:cs="Arial"/>
          <w:sz w:val="28"/>
          <w:szCs w:val="28"/>
          <w:lang w:eastAsia="nl-NL"/>
        </w:rPr>
      </w:pPr>
      <w:r>
        <w:rPr>
          <w:rFonts w:ascii="Arial" w:hAnsi="Arial" w:cs="Arial"/>
          <w:sz w:val="28"/>
          <w:szCs w:val="28"/>
          <w:lang w:eastAsia="nl-NL"/>
        </w:rPr>
        <w:tab/>
      </w:r>
    </w:p>
    <w:p w14:paraId="4AF54374" w14:textId="77777777" w:rsidR="004F6A3C" w:rsidRDefault="004F6A3C">
      <w:pPr>
        <w:spacing w:after="0" w:line="360" w:lineRule="auto"/>
        <w:rPr>
          <w:rFonts w:cs="Arial"/>
          <w:b/>
          <w:sz w:val="28"/>
          <w:szCs w:val="28"/>
          <w:lang w:eastAsia="nl-NL"/>
        </w:rPr>
      </w:pPr>
      <w:r>
        <w:rPr>
          <w:rFonts w:ascii="Arial" w:hAnsi="Arial" w:cs="Arial"/>
          <w:sz w:val="28"/>
          <w:szCs w:val="28"/>
          <w:lang w:eastAsia="nl-NL"/>
        </w:rPr>
        <w:br w:type="page"/>
      </w:r>
      <w:r>
        <w:rPr>
          <w:rFonts w:cs="Arial"/>
          <w:b/>
          <w:sz w:val="28"/>
          <w:szCs w:val="28"/>
          <w:lang w:eastAsia="nl-NL"/>
        </w:rPr>
        <w:lastRenderedPageBreak/>
        <w:t>Inhoudsopgave</w:t>
      </w:r>
    </w:p>
    <w:p w14:paraId="3E299E5F" w14:textId="16C71CD6" w:rsidR="004F6A3C" w:rsidRDefault="004F6A3C">
      <w:pPr>
        <w:pStyle w:val="Inhopg1"/>
        <w:tabs>
          <w:tab w:val="left" w:pos="440"/>
          <w:tab w:val="right" w:leader="dot" w:pos="8778"/>
        </w:tabs>
        <w:rPr>
          <w:rFonts w:ascii="Calibri" w:hAnsi="Calibri"/>
          <w:b w:val="0"/>
          <w:bCs w:val="0"/>
          <w:caps w:val="0"/>
          <w:noProof/>
          <w:sz w:val="22"/>
          <w:szCs w:val="22"/>
        </w:rPr>
      </w:pPr>
      <w:r>
        <w:rPr>
          <w:rFonts w:ascii="Calibri" w:hAnsi="Calibri" w:cs="Arial"/>
          <w:bCs w:val="0"/>
          <w:caps w:val="0"/>
          <w:sz w:val="22"/>
          <w:szCs w:val="22"/>
        </w:rPr>
        <w:fldChar w:fldCharType="begin"/>
      </w:r>
      <w:r>
        <w:rPr>
          <w:rFonts w:ascii="Calibri" w:hAnsi="Calibri" w:cs="Arial"/>
          <w:bCs w:val="0"/>
          <w:caps w:val="0"/>
          <w:sz w:val="22"/>
          <w:szCs w:val="22"/>
        </w:rPr>
        <w:instrText xml:space="preserve"> TOC \o "1-3" \u </w:instrText>
      </w:r>
      <w:r>
        <w:rPr>
          <w:rFonts w:ascii="Calibri" w:hAnsi="Calibri" w:cs="Arial"/>
          <w:bCs w:val="0"/>
          <w:caps w:val="0"/>
          <w:sz w:val="22"/>
          <w:szCs w:val="22"/>
        </w:rPr>
        <w:fldChar w:fldCharType="separate"/>
      </w:r>
      <w:r w:rsidRPr="001108DF">
        <w:rPr>
          <w:rFonts w:cs="Arial"/>
          <w:noProof/>
          <w:kern w:val="32"/>
        </w:rPr>
        <w:t>1</w:t>
      </w:r>
      <w:r>
        <w:rPr>
          <w:rFonts w:ascii="Calibri" w:hAnsi="Calibri"/>
          <w:b w:val="0"/>
          <w:bCs w:val="0"/>
          <w:caps w:val="0"/>
          <w:noProof/>
          <w:sz w:val="22"/>
          <w:szCs w:val="22"/>
        </w:rPr>
        <w:tab/>
      </w:r>
      <w:r w:rsidRPr="001108DF">
        <w:rPr>
          <w:rFonts w:cs="Arial"/>
          <w:noProof/>
          <w:kern w:val="32"/>
        </w:rPr>
        <w:t>Inleiding</w:t>
      </w:r>
      <w:r>
        <w:rPr>
          <w:noProof/>
        </w:rPr>
        <w:tab/>
      </w:r>
      <w:r>
        <w:rPr>
          <w:noProof/>
        </w:rPr>
        <w:fldChar w:fldCharType="begin"/>
      </w:r>
      <w:r>
        <w:rPr>
          <w:noProof/>
        </w:rPr>
        <w:instrText xml:space="preserve"> PAGEREF _Toc366437554 \h </w:instrText>
      </w:r>
      <w:r>
        <w:rPr>
          <w:noProof/>
        </w:rPr>
      </w:r>
      <w:r>
        <w:rPr>
          <w:noProof/>
        </w:rPr>
        <w:fldChar w:fldCharType="separate"/>
      </w:r>
      <w:r w:rsidR="00F31EE9">
        <w:rPr>
          <w:noProof/>
        </w:rPr>
        <w:t>4</w:t>
      </w:r>
      <w:r>
        <w:rPr>
          <w:noProof/>
        </w:rPr>
        <w:fldChar w:fldCharType="end"/>
      </w:r>
    </w:p>
    <w:p w14:paraId="5DAD6532" w14:textId="6954F7F3" w:rsidR="004F6A3C" w:rsidRDefault="004F6A3C">
      <w:pPr>
        <w:pStyle w:val="Inhopg1"/>
        <w:tabs>
          <w:tab w:val="left" w:pos="440"/>
          <w:tab w:val="right" w:leader="dot" w:pos="8778"/>
        </w:tabs>
        <w:rPr>
          <w:rFonts w:ascii="Calibri" w:hAnsi="Calibri"/>
          <w:b w:val="0"/>
          <w:bCs w:val="0"/>
          <w:caps w:val="0"/>
          <w:noProof/>
          <w:sz w:val="22"/>
          <w:szCs w:val="22"/>
        </w:rPr>
      </w:pPr>
      <w:r w:rsidRPr="001108DF">
        <w:rPr>
          <w:rFonts w:cs="Arial"/>
          <w:noProof/>
          <w:kern w:val="32"/>
        </w:rPr>
        <w:t>2</w:t>
      </w:r>
      <w:r>
        <w:rPr>
          <w:rFonts w:ascii="Calibri" w:hAnsi="Calibri"/>
          <w:b w:val="0"/>
          <w:bCs w:val="0"/>
          <w:caps w:val="0"/>
          <w:noProof/>
          <w:sz w:val="22"/>
          <w:szCs w:val="22"/>
        </w:rPr>
        <w:tab/>
      </w:r>
      <w:r w:rsidRPr="001108DF">
        <w:rPr>
          <w:rFonts w:cs="Arial"/>
          <w:noProof/>
          <w:kern w:val="32"/>
        </w:rPr>
        <w:t>Risicomanagement methodiek</w:t>
      </w:r>
      <w:r>
        <w:rPr>
          <w:noProof/>
        </w:rPr>
        <w:tab/>
      </w:r>
      <w:r>
        <w:rPr>
          <w:noProof/>
        </w:rPr>
        <w:fldChar w:fldCharType="begin"/>
      </w:r>
      <w:r>
        <w:rPr>
          <w:noProof/>
        </w:rPr>
        <w:instrText xml:space="preserve"> PAGEREF _Toc366437555 \h </w:instrText>
      </w:r>
      <w:r>
        <w:rPr>
          <w:noProof/>
        </w:rPr>
      </w:r>
      <w:r>
        <w:rPr>
          <w:noProof/>
        </w:rPr>
        <w:fldChar w:fldCharType="separate"/>
      </w:r>
      <w:r w:rsidR="00F31EE9">
        <w:rPr>
          <w:noProof/>
        </w:rPr>
        <w:t>6</w:t>
      </w:r>
      <w:r>
        <w:rPr>
          <w:noProof/>
        </w:rPr>
        <w:fldChar w:fldCharType="end"/>
      </w:r>
    </w:p>
    <w:p w14:paraId="60102254" w14:textId="0461E517" w:rsidR="004F6A3C" w:rsidRDefault="004F6A3C">
      <w:pPr>
        <w:pStyle w:val="Inhopg2"/>
        <w:rPr>
          <w:rFonts w:cs="Times New Roman"/>
          <w:bCs w:val="0"/>
          <w:iCs w:val="0"/>
          <w:smallCaps w:val="0"/>
          <w:sz w:val="22"/>
          <w:szCs w:val="22"/>
        </w:rPr>
      </w:pPr>
      <w:r w:rsidRPr="001108DF">
        <w:rPr>
          <w:b/>
          <w:i/>
        </w:rPr>
        <w:t>2.1   Definitie risico</w:t>
      </w:r>
      <w:r>
        <w:tab/>
      </w:r>
      <w:r>
        <w:fldChar w:fldCharType="begin"/>
      </w:r>
      <w:r>
        <w:instrText xml:space="preserve"> PAGEREF _Toc366437556 \h </w:instrText>
      </w:r>
      <w:r>
        <w:fldChar w:fldCharType="separate"/>
      </w:r>
      <w:r w:rsidR="00F31EE9">
        <w:t>6</w:t>
      </w:r>
      <w:r>
        <w:fldChar w:fldCharType="end"/>
      </w:r>
    </w:p>
    <w:p w14:paraId="6601D152" w14:textId="07E8CC66" w:rsidR="004F6A3C" w:rsidRDefault="004F6A3C">
      <w:pPr>
        <w:pStyle w:val="Inhopg2"/>
        <w:rPr>
          <w:rFonts w:cs="Times New Roman"/>
          <w:bCs w:val="0"/>
          <w:iCs w:val="0"/>
          <w:smallCaps w:val="0"/>
          <w:sz w:val="22"/>
          <w:szCs w:val="22"/>
        </w:rPr>
      </w:pPr>
      <w:r w:rsidRPr="001108DF">
        <w:rPr>
          <w:b/>
          <w:i/>
        </w:rPr>
        <w:t>2.2   Definitie risicomanagement</w:t>
      </w:r>
      <w:r>
        <w:tab/>
      </w:r>
      <w:r>
        <w:fldChar w:fldCharType="begin"/>
      </w:r>
      <w:r>
        <w:instrText xml:space="preserve"> PAGEREF _Toc366437557 \h </w:instrText>
      </w:r>
      <w:r>
        <w:fldChar w:fldCharType="separate"/>
      </w:r>
      <w:r w:rsidR="00F31EE9">
        <w:t>6</w:t>
      </w:r>
      <w:r>
        <w:fldChar w:fldCharType="end"/>
      </w:r>
    </w:p>
    <w:p w14:paraId="6EC82AB3" w14:textId="16ACB54D" w:rsidR="004F6A3C" w:rsidRDefault="004F6A3C">
      <w:pPr>
        <w:pStyle w:val="Inhopg2"/>
        <w:rPr>
          <w:rFonts w:cs="Times New Roman"/>
          <w:bCs w:val="0"/>
          <w:iCs w:val="0"/>
          <w:smallCaps w:val="0"/>
          <w:sz w:val="22"/>
          <w:szCs w:val="22"/>
        </w:rPr>
      </w:pPr>
      <w:r w:rsidRPr="001108DF">
        <w:rPr>
          <w:b/>
          <w:i/>
        </w:rPr>
        <w:t>2.3</w:t>
      </w:r>
      <w:r>
        <w:rPr>
          <w:rFonts w:cs="Times New Roman"/>
          <w:bCs w:val="0"/>
          <w:iCs w:val="0"/>
          <w:smallCaps w:val="0"/>
          <w:sz w:val="22"/>
          <w:szCs w:val="22"/>
        </w:rPr>
        <w:tab/>
      </w:r>
      <w:r w:rsidRPr="001108DF">
        <w:rPr>
          <w:b/>
          <w:i/>
        </w:rPr>
        <w:t>Risicomanagementproces</w:t>
      </w:r>
      <w:r>
        <w:tab/>
      </w:r>
      <w:r>
        <w:fldChar w:fldCharType="begin"/>
      </w:r>
      <w:r>
        <w:instrText xml:space="preserve"> PAGEREF _Toc366437558 \h </w:instrText>
      </w:r>
      <w:r>
        <w:fldChar w:fldCharType="separate"/>
      </w:r>
      <w:r w:rsidR="00F31EE9">
        <w:t>7</w:t>
      </w:r>
      <w:r>
        <w:fldChar w:fldCharType="end"/>
      </w:r>
    </w:p>
    <w:p w14:paraId="101B1528" w14:textId="69181236" w:rsidR="004F6A3C" w:rsidRDefault="004F6A3C">
      <w:pPr>
        <w:pStyle w:val="Inhopg2"/>
        <w:rPr>
          <w:rFonts w:cs="Times New Roman"/>
          <w:bCs w:val="0"/>
          <w:iCs w:val="0"/>
          <w:smallCaps w:val="0"/>
          <w:sz w:val="22"/>
          <w:szCs w:val="22"/>
        </w:rPr>
      </w:pPr>
      <w:r w:rsidRPr="001108DF">
        <w:rPr>
          <w:b/>
          <w:i/>
        </w:rPr>
        <w:t>2.3.1</w:t>
      </w:r>
      <w:r>
        <w:rPr>
          <w:rFonts w:cs="Times New Roman"/>
          <w:bCs w:val="0"/>
          <w:iCs w:val="0"/>
          <w:smallCaps w:val="0"/>
          <w:sz w:val="22"/>
          <w:szCs w:val="22"/>
        </w:rPr>
        <w:tab/>
      </w:r>
      <w:r w:rsidRPr="001108DF">
        <w:rPr>
          <w:b/>
          <w:i/>
        </w:rPr>
        <w:t>Context</w:t>
      </w:r>
      <w:r>
        <w:tab/>
      </w:r>
      <w:r>
        <w:fldChar w:fldCharType="begin"/>
      </w:r>
      <w:r>
        <w:instrText xml:space="preserve"> PAGEREF _Toc366437559 \h </w:instrText>
      </w:r>
      <w:r>
        <w:fldChar w:fldCharType="separate"/>
      </w:r>
      <w:r w:rsidR="00F31EE9">
        <w:t>8</w:t>
      </w:r>
      <w:r>
        <w:fldChar w:fldCharType="end"/>
      </w:r>
    </w:p>
    <w:p w14:paraId="7A076A62" w14:textId="46E36FD4" w:rsidR="004F6A3C" w:rsidRDefault="004F6A3C">
      <w:pPr>
        <w:pStyle w:val="Inhopg2"/>
        <w:rPr>
          <w:rFonts w:cs="Times New Roman"/>
          <w:bCs w:val="0"/>
          <w:iCs w:val="0"/>
          <w:smallCaps w:val="0"/>
          <w:sz w:val="22"/>
          <w:szCs w:val="22"/>
        </w:rPr>
      </w:pPr>
      <w:r w:rsidRPr="001108DF">
        <w:rPr>
          <w:b/>
          <w:i/>
        </w:rPr>
        <w:t>2.3.2</w:t>
      </w:r>
      <w:r>
        <w:rPr>
          <w:rFonts w:cs="Times New Roman"/>
          <w:bCs w:val="0"/>
          <w:iCs w:val="0"/>
          <w:smallCaps w:val="0"/>
          <w:sz w:val="22"/>
          <w:szCs w:val="22"/>
        </w:rPr>
        <w:tab/>
      </w:r>
      <w:r w:rsidRPr="001108DF">
        <w:rPr>
          <w:b/>
          <w:i/>
        </w:rPr>
        <w:t>Identificatie</w:t>
      </w:r>
      <w:r>
        <w:tab/>
      </w:r>
      <w:r>
        <w:fldChar w:fldCharType="begin"/>
      </w:r>
      <w:r>
        <w:instrText xml:space="preserve"> PAGEREF _Toc366437560 \h </w:instrText>
      </w:r>
      <w:r>
        <w:fldChar w:fldCharType="separate"/>
      </w:r>
      <w:r w:rsidR="00F31EE9">
        <w:t>8</w:t>
      </w:r>
      <w:r>
        <w:fldChar w:fldCharType="end"/>
      </w:r>
    </w:p>
    <w:p w14:paraId="09891D0D" w14:textId="7BFA74A0" w:rsidR="004F6A3C" w:rsidRDefault="004F6A3C">
      <w:pPr>
        <w:pStyle w:val="Inhopg2"/>
        <w:rPr>
          <w:rFonts w:cs="Times New Roman"/>
          <w:bCs w:val="0"/>
          <w:iCs w:val="0"/>
          <w:smallCaps w:val="0"/>
          <w:sz w:val="22"/>
          <w:szCs w:val="22"/>
        </w:rPr>
      </w:pPr>
      <w:r w:rsidRPr="001108DF">
        <w:rPr>
          <w:b/>
          <w:i/>
        </w:rPr>
        <w:t>2.3.3</w:t>
      </w:r>
      <w:r>
        <w:rPr>
          <w:rFonts w:cs="Times New Roman"/>
          <w:bCs w:val="0"/>
          <w:iCs w:val="0"/>
          <w:smallCaps w:val="0"/>
          <w:sz w:val="22"/>
          <w:szCs w:val="22"/>
        </w:rPr>
        <w:tab/>
      </w:r>
      <w:r w:rsidRPr="001108DF">
        <w:rPr>
          <w:b/>
          <w:i/>
        </w:rPr>
        <w:t>Analyse en beoordeling</w:t>
      </w:r>
      <w:r>
        <w:tab/>
      </w:r>
      <w:r>
        <w:fldChar w:fldCharType="begin"/>
      </w:r>
      <w:r>
        <w:instrText xml:space="preserve"> PAGEREF _Toc366437561 \h </w:instrText>
      </w:r>
      <w:r>
        <w:fldChar w:fldCharType="separate"/>
      </w:r>
      <w:r w:rsidR="00F31EE9">
        <w:t>9</w:t>
      </w:r>
      <w:r>
        <w:fldChar w:fldCharType="end"/>
      </w:r>
    </w:p>
    <w:p w14:paraId="6C2C417B" w14:textId="08F629AF" w:rsidR="004F6A3C" w:rsidRDefault="004F6A3C">
      <w:pPr>
        <w:pStyle w:val="Inhopg2"/>
        <w:rPr>
          <w:rFonts w:cs="Times New Roman"/>
          <w:bCs w:val="0"/>
          <w:iCs w:val="0"/>
          <w:smallCaps w:val="0"/>
          <w:sz w:val="22"/>
          <w:szCs w:val="22"/>
        </w:rPr>
      </w:pPr>
      <w:r w:rsidRPr="001108DF">
        <w:rPr>
          <w:b/>
          <w:i/>
        </w:rPr>
        <w:t>2.3.4</w:t>
      </w:r>
      <w:r>
        <w:rPr>
          <w:rFonts w:cs="Times New Roman"/>
          <w:bCs w:val="0"/>
          <w:iCs w:val="0"/>
          <w:smallCaps w:val="0"/>
          <w:sz w:val="22"/>
          <w:szCs w:val="22"/>
        </w:rPr>
        <w:tab/>
      </w:r>
      <w:r w:rsidRPr="001108DF">
        <w:rPr>
          <w:b/>
          <w:i/>
        </w:rPr>
        <w:t>Afwegen alternatieven</w:t>
      </w:r>
      <w:r>
        <w:tab/>
      </w:r>
      <w:r>
        <w:fldChar w:fldCharType="begin"/>
      </w:r>
      <w:r>
        <w:instrText xml:space="preserve"> PAGEREF _Toc366437562 \h </w:instrText>
      </w:r>
      <w:r>
        <w:fldChar w:fldCharType="separate"/>
      </w:r>
      <w:r w:rsidR="00F31EE9">
        <w:t>11</w:t>
      </w:r>
      <w:r>
        <w:fldChar w:fldCharType="end"/>
      </w:r>
    </w:p>
    <w:p w14:paraId="78D8E9A4" w14:textId="66A9D17A" w:rsidR="004F6A3C" w:rsidRDefault="004F6A3C">
      <w:pPr>
        <w:pStyle w:val="Inhopg2"/>
        <w:rPr>
          <w:rFonts w:cs="Times New Roman"/>
          <w:bCs w:val="0"/>
          <w:iCs w:val="0"/>
          <w:smallCaps w:val="0"/>
          <w:sz w:val="22"/>
          <w:szCs w:val="22"/>
        </w:rPr>
      </w:pPr>
      <w:r w:rsidRPr="001108DF">
        <w:rPr>
          <w:b/>
          <w:i/>
        </w:rPr>
        <w:t>2.3.5</w:t>
      </w:r>
      <w:r>
        <w:rPr>
          <w:rFonts w:cs="Times New Roman"/>
          <w:bCs w:val="0"/>
          <w:iCs w:val="0"/>
          <w:smallCaps w:val="0"/>
          <w:sz w:val="22"/>
          <w:szCs w:val="22"/>
        </w:rPr>
        <w:tab/>
      </w:r>
      <w:r w:rsidRPr="001108DF">
        <w:rPr>
          <w:b/>
          <w:i/>
        </w:rPr>
        <w:t>Uitvoeren beheersingsstrategie</w:t>
      </w:r>
      <w:r>
        <w:tab/>
      </w:r>
      <w:r>
        <w:fldChar w:fldCharType="begin"/>
      </w:r>
      <w:r>
        <w:instrText xml:space="preserve"> PAGEREF _Toc366437563 \h </w:instrText>
      </w:r>
      <w:r>
        <w:fldChar w:fldCharType="separate"/>
      </w:r>
      <w:r w:rsidR="00F31EE9">
        <w:t>11</w:t>
      </w:r>
      <w:r>
        <w:fldChar w:fldCharType="end"/>
      </w:r>
    </w:p>
    <w:p w14:paraId="34883064" w14:textId="1BD62362" w:rsidR="004F6A3C" w:rsidRDefault="004F6A3C">
      <w:pPr>
        <w:pStyle w:val="Inhopg2"/>
        <w:rPr>
          <w:rFonts w:cs="Times New Roman"/>
          <w:bCs w:val="0"/>
          <w:iCs w:val="0"/>
          <w:smallCaps w:val="0"/>
          <w:sz w:val="22"/>
          <w:szCs w:val="22"/>
        </w:rPr>
      </w:pPr>
      <w:r w:rsidRPr="001108DF">
        <w:rPr>
          <w:b/>
          <w:i/>
        </w:rPr>
        <w:t>2.3.6</w:t>
      </w:r>
      <w:r>
        <w:rPr>
          <w:rFonts w:cs="Times New Roman"/>
          <w:bCs w:val="0"/>
          <w:iCs w:val="0"/>
          <w:smallCaps w:val="0"/>
          <w:sz w:val="22"/>
          <w:szCs w:val="22"/>
        </w:rPr>
        <w:tab/>
      </w:r>
      <w:r w:rsidRPr="001108DF">
        <w:rPr>
          <w:b/>
          <w:i/>
        </w:rPr>
        <w:t>Evaluatie</w:t>
      </w:r>
      <w:r>
        <w:tab/>
      </w:r>
      <w:r>
        <w:fldChar w:fldCharType="begin"/>
      </w:r>
      <w:r>
        <w:instrText xml:space="preserve"> PAGEREF _Toc366437564 \h </w:instrText>
      </w:r>
      <w:r>
        <w:fldChar w:fldCharType="separate"/>
      </w:r>
      <w:r w:rsidR="00F31EE9">
        <w:t>11</w:t>
      </w:r>
      <w:r>
        <w:fldChar w:fldCharType="end"/>
      </w:r>
    </w:p>
    <w:p w14:paraId="67B530E3" w14:textId="01182AA4" w:rsidR="004F6A3C" w:rsidRDefault="004F6A3C">
      <w:pPr>
        <w:pStyle w:val="Inhopg2"/>
        <w:rPr>
          <w:rFonts w:cs="Times New Roman"/>
          <w:bCs w:val="0"/>
          <w:iCs w:val="0"/>
          <w:smallCaps w:val="0"/>
          <w:sz w:val="22"/>
          <w:szCs w:val="22"/>
        </w:rPr>
      </w:pPr>
      <w:r w:rsidRPr="001108DF">
        <w:rPr>
          <w:b/>
          <w:i/>
        </w:rPr>
        <w:t>2.3.7</w:t>
      </w:r>
      <w:r>
        <w:rPr>
          <w:rFonts w:cs="Times New Roman"/>
          <w:bCs w:val="0"/>
          <w:iCs w:val="0"/>
          <w:smallCaps w:val="0"/>
          <w:sz w:val="22"/>
          <w:szCs w:val="22"/>
        </w:rPr>
        <w:tab/>
      </w:r>
      <w:r w:rsidRPr="001108DF">
        <w:rPr>
          <w:b/>
          <w:i/>
        </w:rPr>
        <w:t>Communicatie</w:t>
      </w:r>
      <w:r>
        <w:tab/>
      </w:r>
      <w:r>
        <w:fldChar w:fldCharType="begin"/>
      </w:r>
      <w:r>
        <w:instrText xml:space="preserve"> PAGEREF _Toc366437565 \h </w:instrText>
      </w:r>
      <w:r>
        <w:fldChar w:fldCharType="separate"/>
      </w:r>
      <w:r w:rsidR="00F31EE9">
        <w:t>11</w:t>
      </w:r>
      <w:r>
        <w:fldChar w:fldCharType="end"/>
      </w:r>
    </w:p>
    <w:p w14:paraId="2D215606" w14:textId="1728865C" w:rsidR="004F6A3C" w:rsidRDefault="004F6A3C">
      <w:pPr>
        <w:pStyle w:val="Inhopg1"/>
        <w:tabs>
          <w:tab w:val="left" w:pos="440"/>
          <w:tab w:val="right" w:leader="dot" w:pos="8778"/>
        </w:tabs>
        <w:rPr>
          <w:rFonts w:ascii="Calibri" w:hAnsi="Calibri"/>
          <w:b w:val="0"/>
          <w:bCs w:val="0"/>
          <w:caps w:val="0"/>
          <w:noProof/>
          <w:sz w:val="22"/>
          <w:szCs w:val="22"/>
        </w:rPr>
      </w:pPr>
      <w:r w:rsidRPr="001108DF">
        <w:rPr>
          <w:rFonts w:cs="Arial"/>
          <w:noProof/>
          <w:kern w:val="32"/>
        </w:rPr>
        <w:t>3</w:t>
      </w:r>
      <w:r>
        <w:rPr>
          <w:rFonts w:ascii="Calibri" w:hAnsi="Calibri"/>
          <w:b w:val="0"/>
          <w:bCs w:val="0"/>
          <w:caps w:val="0"/>
          <w:noProof/>
          <w:sz w:val="22"/>
          <w:szCs w:val="22"/>
        </w:rPr>
        <w:tab/>
      </w:r>
      <w:r w:rsidRPr="001108DF">
        <w:rPr>
          <w:rFonts w:cs="Arial"/>
          <w:noProof/>
          <w:kern w:val="32"/>
        </w:rPr>
        <w:t>Doelstellingen, kwaliteit en ambitieniveau risicomanagement</w:t>
      </w:r>
      <w:r>
        <w:rPr>
          <w:noProof/>
        </w:rPr>
        <w:tab/>
      </w:r>
      <w:r>
        <w:rPr>
          <w:noProof/>
        </w:rPr>
        <w:fldChar w:fldCharType="begin"/>
      </w:r>
      <w:r>
        <w:rPr>
          <w:noProof/>
        </w:rPr>
        <w:instrText xml:space="preserve"> PAGEREF _Toc366437566 \h </w:instrText>
      </w:r>
      <w:r>
        <w:rPr>
          <w:noProof/>
        </w:rPr>
      </w:r>
      <w:r>
        <w:rPr>
          <w:noProof/>
        </w:rPr>
        <w:fldChar w:fldCharType="separate"/>
      </w:r>
      <w:r w:rsidR="00F31EE9">
        <w:rPr>
          <w:noProof/>
        </w:rPr>
        <w:t>12</w:t>
      </w:r>
      <w:r>
        <w:rPr>
          <w:noProof/>
        </w:rPr>
        <w:fldChar w:fldCharType="end"/>
      </w:r>
    </w:p>
    <w:p w14:paraId="72EDEAAF" w14:textId="08B7346B" w:rsidR="004F6A3C" w:rsidRDefault="004F6A3C">
      <w:pPr>
        <w:pStyle w:val="Inhopg2"/>
        <w:rPr>
          <w:rFonts w:cs="Times New Roman"/>
          <w:bCs w:val="0"/>
          <w:iCs w:val="0"/>
          <w:smallCaps w:val="0"/>
          <w:sz w:val="22"/>
          <w:szCs w:val="22"/>
        </w:rPr>
      </w:pPr>
      <w:r w:rsidRPr="001108DF">
        <w:rPr>
          <w:b/>
          <w:i/>
        </w:rPr>
        <w:t>3.1   Doelstellingen</w:t>
      </w:r>
      <w:r>
        <w:tab/>
      </w:r>
      <w:r>
        <w:fldChar w:fldCharType="begin"/>
      </w:r>
      <w:r>
        <w:instrText xml:space="preserve"> PAGEREF _Toc366437567 \h </w:instrText>
      </w:r>
      <w:r>
        <w:fldChar w:fldCharType="separate"/>
      </w:r>
      <w:r w:rsidR="00F31EE9">
        <w:t>12</w:t>
      </w:r>
      <w:r>
        <w:fldChar w:fldCharType="end"/>
      </w:r>
    </w:p>
    <w:p w14:paraId="2C5138DB" w14:textId="7762A64D" w:rsidR="004F6A3C" w:rsidRDefault="004F6A3C">
      <w:pPr>
        <w:pStyle w:val="Inhopg2"/>
        <w:rPr>
          <w:rFonts w:cs="Times New Roman"/>
          <w:bCs w:val="0"/>
          <w:iCs w:val="0"/>
          <w:smallCaps w:val="0"/>
          <w:sz w:val="22"/>
          <w:szCs w:val="22"/>
        </w:rPr>
      </w:pPr>
      <w:r w:rsidRPr="001108DF">
        <w:rPr>
          <w:b/>
          <w:i/>
        </w:rPr>
        <w:t>3.2   Kwaliteit en ambitieniveau risicomanagement</w:t>
      </w:r>
      <w:r>
        <w:tab/>
      </w:r>
      <w:r>
        <w:fldChar w:fldCharType="begin"/>
      </w:r>
      <w:r>
        <w:instrText xml:space="preserve"> PAGEREF _Toc366437568 \h </w:instrText>
      </w:r>
      <w:r>
        <w:fldChar w:fldCharType="separate"/>
      </w:r>
      <w:r w:rsidR="00F31EE9">
        <w:t>13</w:t>
      </w:r>
      <w:r>
        <w:fldChar w:fldCharType="end"/>
      </w:r>
    </w:p>
    <w:p w14:paraId="42FEF802" w14:textId="1E92CDBA" w:rsidR="004F6A3C" w:rsidRDefault="004F6A3C">
      <w:pPr>
        <w:pStyle w:val="Inhopg1"/>
        <w:tabs>
          <w:tab w:val="left" w:pos="440"/>
          <w:tab w:val="right" w:leader="dot" w:pos="8778"/>
        </w:tabs>
        <w:rPr>
          <w:rFonts w:ascii="Calibri" w:hAnsi="Calibri"/>
          <w:b w:val="0"/>
          <w:bCs w:val="0"/>
          <w:caps w:val="0"/>
          <w:noProof/>
          <w:sz w:val="22"/>
          <w:szCs w:val="22"/>
        </w:rPr>
      </w:pPr>
      <w:r w:rsidRPr="001108DF">
        <w:rPr>
          <w:rFonts w:cs="Arial"/>
          <w:noProof/>
          <w:kern w:val="32"/>
        </w:rPr>
        <w:t>4</w:t>
      </w:r>
      <w:r>
        <w:rPr>
          <w:rFonts w:ascii="Calibri" w:hAnsi="Calibri"/>
          <w:b w:val="0"/>
          <w:bCs w:val="0"/>
          <w:caps w:val="0"/>
          <w:noProof/>
          <w:sz w:val="22"/>
          <w:szCs w:val="22"/>
        </w:rPr>
        <w:tab/>
      </w:r>
      <w:r w:rsidRPr="001108DF">
        <w:rPr>
          <w:rFonts w:cs="Arial"/>
          <w:noProof/>
          <w:kern w:val="32"/>
        </w:rPr>
        <w:t>Betrokkenen risicomanagement</w:t>
      </w:r>
      <w:r>
        <w:rPr>
          <w:noProof/>
        </w:rPr>
        <w:tab/>
      </w:r>
      <w:r>
        <w:rPr>
          <w:noProof/>
        </w:rPr>
        <w:fldChar w:fldCharType="begin"/>
      </w:r>
      <w:r>
        <w:rPr>
          <w:noProof/>
        </w:rPr>
        <w:instrText xml:space="preserve"> PAGEREF _Toc366437569 \h </w:instrText>
      </w:r>
      <w:r>
        <w:rPr>
          <w:noProof/>
        </w:rPr>
      </w:r>
      <w:r>
        <w:rPr>
          <w:noProof/>
        </w:rPr>
        <w:fldChar w:fldCharType="separate"/>
      </w:r>
      <w:r w:rsidR="00F31EE9">
        <w:rPr>
          <w:noProof/>
        </w:rPr>
        <w:t>14</w:t>
      </w:r>
      <w:r>
        <w:rPr>
          <w:noProof/>
        </w:rPr>
        <w:fldChar w:fldCharType="end"/>
      </w:r>
    </w:p>
    <w:p w14:paraId="4A7D4562" w14:textId="00EB0A1A" w:rsidR="004F6A3C" w:rsidRDefault="004F6A3C">
      <w:pPr>
        <w:pStyle w:val="Inhopg2"/>
        <w:rPr>
          <w:rFonts w:cs="Times New Roman"/>
          <w:bCs w:val="0"/>
          <w:iCs w:val="0"/>
          <w:smallCaps w:val="0"/>
          <w:sz w:val="22"/>
          <w:szCs w:val="22"/>
        </w:rPr>
      </w:pPr>
      <w:r w:rsidRPr="001108DF">
        <w:rPr>
          <w:b/>
          <w:i/>
        </w:rPr>
        <w:t>4.1 Actoren</w:t>
      </w:r>
      <w:r>
        <w:tab/>
      </w:r>
      <w:r>
        <w:fldChar w:fldCharType="begin"/>
      </w:r>
      <w:r>
        <w:instrText xml:space="preserve"> PAGEREF _Toc366437570 \h </w:instrText>
      </w:r>
      <w:r>
        <w:fldChar w:fldCharType="separate"/>
      </w:r>
      <w:r w:rsidR="00F31EE9">
        <w:t>14</w:t>
      </w:r>
      <w:r>
        <w:fldChar w:fldCharType="end"/>
      </w:r>
    </w:p>
    <w:p w14:paraId="42DBA694" w14:textId="53EF3D65" w:rsidR="004F6A3C" w:rsidRDefault="004F6A3C">
      <w:pPr>
        <w:pStyle w:val="Inhopg2"/>
        <w:rPr>
          <w:rFonts w:cs="Times New Roman"/>
          <w:bCs w:val="0"/>
          <w:iCs w:val="0"/>
          <w:smallCaps w:val="0"/>
          <w:sz w:val="22"/>
          <w:szCs w:val="22"/>
        </w:rPr>
      </w:pPr>
      <w:r w:rsidRPr="001108DF">
        <w:rPr>
          <w:b/>
          <w:i/>
        </w:rPr>
        <w:t>4.2</w:t>
      </w:r>
      <w:r>
        <w:rPr>
          <w:rFonts w:cs="Times New Roman"/>
          <w:bCs w:val="0"/>
          <w:iCs w:val="0"/>
          <w:smallCaps w:val="0"/>
          <w:sz w:val="22"/>
          <w:szCs w:val="22"/>
        </w:rPr>
        <w:tab/>
      </w:r>
      <w:r w:rsidRPr="001108DF">
        <w:rPr>
          <w:b/>
          <w:i/>
        </w:rPr>
        <w:t>Verantwoordelijkheids- en bevoegdheidsverdeling</w:t>
      </w:r>
      <w:r>
        <w:tab/>
      </w:r>
      <w:r>
        <w:fldChar w:fldCharType="begin"/>
      </w:r>
      <w:r>
        <w:instrText xml:space="preserve"> PAGEREF _Toc366437571 \h </w:instrText>
      </w:r>
      <w:r>
        <w:fldChar w:fldCharType="separate"/>
      </w:r>
      <w:r w:rsidR="00F31EE9">
        <w:t>14</w:t>
      </w:r>
      <w:r>
        <w:fldChar w:fldCharType="end"/>
      </w:r>
    </w:p>
    <w:p w14:paraId="7F925DC5" w14:textId="1C131D24" w:rsidR="004F6A3C" w:rsidRDefault="004F6A3C">
      <w:pPr>
        <w:pStyle w:val="Inhopg2"/>
        <w:rPr>
          <w:rFonts w:cs="Times New Roman"/>
          <w:bCs w:val="0"/>
          <w:iCs w:val="0"/>
          <w:smallCaps w:val="0"/>
          <w:sz w:val="22"/>
          <w:szCs w:val="22"/>
        </w:rPr>
      </w:pPr>
      <w:r w:rsidRPr="001108DF">
        <w:rPr>
          <w:b/>
          <w:i/>
        </w:rPr>
        <w:t>4.3</w:t>
      </w:r>
      <w:r>
        <w:rPr>
          <w:rFonts w:cs="Times New Roman"/>
          <w:bCs w:val="0"/>
          <w:iCs w:val="0"/>
          <w:smallCaps w:val="0"/>
          <w:sz w:val="22"/>
          <w:szCs w:val="22"/>
        </w:rPr>
        <w:tab/>
      </w:r>
      <w:r w:rsidRPr="001108DF">
        <w:rPr>
          <w:b/>
          <w:i/>
        </w:rPr>
        <w:t>Taken, verantwoordelijkheden en bevoegdheden</w:t>
      </w:r>
      <w:r>
        <w:tab/>
      </w:r>
      <w:r>
        <w:fldChar w:fldCharType="begin"/>
      </w:r>
      <w:r>
        <w:instrText xml:space="preserve"> PAGEREF _Toc366437572 \h </w:instrText>
      </w:r>
      <w:r>
        <w:fldChar w:fldCharType="separate"/>
      </w:r>
      <w:r w:rsidR="00F31EE9">
        <w:t>15</w:t>
      </w:r>
      <w:r>
        <w:fldChar w:fldCharType="end"/>
      </w:r>
    </w:p>
    <w:p w14:paraId="2D243EE3" w14:textId="2451BE07" w:rsidR="004F6A3C" w:rsidRDefault="004F6A3C">
      <w:pPr>
        <w:pStyle w:val="Inhopg2"/>
        <w:rPr>
          <w:rFonts w:cs="Times New Roman"/>
          <w:bCs w:val="0"/>
          <w:iCs w:val="0"/>
          <w:smallCaps w:val="0"/>
          <w:sz w:val="22"/>
          <w:szCs w:val="22"/>
        </w:rPr>
      </w:pPr>
      <w:r w:rsidRPr="001108DF">
        <w:rPr>
          <w:i/>
        </w:rPr>
        <w:t>4.3.1</w:t>
      </w:r>
      <w:r>
        <w:rPr>
          <w:rFonts w:cs="Times New Roman"/>
          <w:bCs w:val="0"/>
          <w:iCs w:val="0"/>
          <w:smallCaps w:val="0"/>
          <w:sz w:val="22"/>
          <w:szCs w:val="22"/>
        </w:rPr>
        <w:tab/>
      </w:r>
      <w:r w:rsidRPr="001108DF">
        <w:rPr>
          <w:i/>
        </w:rPr>
        <w:t>Directeuren</w:t>
      </w:r>
      <w:r>
        <w:tab/>
      </w:r>
      <w:r>
        <w:fldChar w:fldCharType="begin"/>
      </w:r>
      <w:r>
        <w:instrText xml:space="preserve"> PAGEREF _Toc366437573 \h </w:instrText>
      </w:r>
      <w:r>
        <w:fldChar w:fldCharType="separate"/>
      </w:r>
      <w:r w:rsidR="00F31EE9">
        <w:t>15</w:t>
      </w:r>
      <w:r>
        <w:fldChar w:fldCharType="end"/>
      </w:r>
    </w:p>
    <w:p w14:paraId="628D48BA" w14:textId="6EF3E51D" w:rsidR="004F6A3C" w:rsidRDefault="004F6A3C">
      <w:pPr>
        <w:pStyle w:val="Inhopg2"/>
        <w:rPr>
          <w:rFonts w:cs="Times New Roman"/>
          <w:bCs w:val="0"/>
          <w:iCs w:val="0"/>
          <w:smallCaps w:val="0"/>
          <w:sz w:val="22"/>
          <w:szCs w:val="22"/>
        </w:rPr>
      </w:pPr>
      <w:r w:rsidRPr="001108DF">
        <w:rPr>
          <w:i/>
        </w:rPr>
        <w:t>4.3.2</w:t>
      </w:r>
      <w:r>
        <w:rPr>
          <w:rFonts w:cs="Times New Roman"/>
          <w:bCs w:val="0"/>
          <w:iCs w:val="0"/>
          <w:smallCaps w:val="0"/>
          <w:sz w:val="22"/>
          <w:szCs w:val="22"/>
        </w:rPr>
        <w:tab/>
      </w:r>
      <w:r w:rsidRPr="001108DF">
        <w:rPr>
          <w:i/>
        </w:rPr>
        <w:t>Stafbureau</w:t>
      </w:r>
      <w:r>
        <w:tab/>
      </w:r>
      <w:r>
        <w:fldChar w:fldCharType="begin"/>
      </w:r>
      <w:r>
        <w:instrText xml:space="preserve"> PAGEREF _Toc366437574 \h </w:instrText>
      </w:r>
      <w:r>
        <w:fldChar w:fldCharType="separate"/>
      </w:r>
      <w:r w:rsidR="00F31EE9">
        <w:t>16</w:t>
      </w:r>
      <w:r>
        <w:fldChar w:fldCharType="end"/>
      </w:r>
    </w:p>
    <w:p w14:paraId="612C0599" w14:textId="1DA969D2" w:rsidR="004F6A3C" w:rsidRDefault="004F6A3C">
      <w:pPr>
        <w:pStyle w:val="Inhopg2"/>
        <w:rPr>
          <w:rFonts w:cs="Times New Roman"/>
          <w:bCs w:val="0"/>
          <w:iCs w:val="0"/>
          <w:smallCaps w:val="0"/>
          <w:sz w:val="22"/>
          <w:szCs w:val="22"/>
        </w:rPr>
      </w:pPr>
      <w:r w:rsidRPr="001108DF">
        <w:rPr>
          <w:i/>
        </w:rPr>
        <w:t>4.3.3</w:t>
      </w:r>
      <w:r>
        <w:rPr>
          <w:rFonts w:cs="Times New Roman"/>
          <w:bCs w:val="0"/>
          <w:iCs w:val="0"/>
          <w:smallCaps w:val="0"/>
          <w:sz w:val="22"/>
          <w:szCs w:val="22"/>
        </w:rPr>
        <w:tab/>
      </w:r>
      <w:r w:rsidRPr="001108DF">
        <w:rPr>
          <w:i/>
        </w:rPr>
        <w:t>Het College van Bestuur</w:t>
      </w:r>
      <w:r>
        <w:tab/>
      </w:r>
      <w:r>
        <w:fldChar w:fldCharType="begin"/>
      </w:r>
      <w:r>
        <w:instrText xml:space="preserve"> PAGEREF _Toc366437575 \h </w:instrText>
      </w:r>
      <w:r>
        <w:fldChar w:fldCharType="separate"/>
      </w:r>
      <w:r w:rsidR="00F31EE9">
        <w:t>16</w:t>
      </w:r>
      <w:r>
        <w:fldChar w:fldCharType="end"/>
      </w:r>
    </w:p>
    <w:p w14:paraId="70DFAC59" w14:textId="074D6081" w:rsidR="004F6A3C" w:rsidRDefault="004F6A3C">
      <w:pPr>
        <w:pStyle w:val="Inhopg2"/>
        <w:rPr>
          <w:rFonts w:cs="Times New Roman"/>
          <w:bCs w:val="0"/>
          <w:iCs w:val="0"/>
          <w:smallCaps w:val="0"/>
          <w:sz w:val="22"/>
          <w:szCs w:val="22"/>
        </w:rPr>
      </w:pPr>
      <w:r w:rsidRPr="001108DF">
        <w:rPr>
          <w:i/>
        </w:rPr>
        <w:t>4.3.4</w:t>
      </w:r>
      <w:r>
        <w:rPr>
          <w:rFonts w:cs="Times New Roman"/>
          <w:bCs w:val="0"/>
          <w:iCs w:val="0"/>
          <w:smallCaps w:val="0"/>
          <w:sz w:val="22"/>
          <w:szCs w:val="22"/>
        </w:rPr>
        <w:tab/>
      </w:r>
      <w:r w:rsidRPr="001108DF">
        <w:rPr>
          <w:i/>
        </w:rPr>
        <w:t>Raad van Toezicht</w:t>
      </w:r>
      <w:r>
        <w:tab/>
      </w:r>
      <w:r>
        <w:fldChar w:fldCharType="begin"/>
      </w:r>
      <w:r>
        <w:instrText xml:space="preserve"> PAGEREF _Toc366437576 \h </w:instrText>
      </w:r>
      <w:r>
        <w:fldChar w:fldCharType="separate"/>
      </w:r>
      <w:r w:rsidR="00F31EE9">
        <w:t>17</w:t>
      </w:r>
      <w:r>
        <w:fldChar w:fldCharType="end"/>
      </w:r>
    </w:p>
    <w:p w14:paraId="4FE3D681" w14:textId="3E7BE5B8" w:rsidR="004F6A3C" w:rsidRDefault="004F6A3C">
      <w:pPr>
        <w:pStyle w:val="Inhopg2"/>
        <w:rPr>
          <w:rFonts w:cs="Times New Roman"/>
          <w:bCs w:val="0"/>
          <w:iCs w:val="0"/>
          <w:smallCaps w:val="0"/>
          <w:sz w:val="22"/>
          <w:szCs w:val="22"/>
        </w:rPr>
      </w:pPr>
      <w:r w:rsidRPr="001108DF">
        <w:rPr>
          <w:i/>
        </w:rPr>
        <w:t>4.3.5</w:t>
      </w:r>
      <w:r>
        <w:rPr>
          <w:rFonts w:cs="Times New Roman"/>
          <w:bCs w:val="0"/>
          <w:iCs w:val="0"/>
          <w:smallCaps w:val="0"/>
          <w:sz w:val="22"/>
          <w:szCs w:val="22"/>
        </w:rPr>
        <w:tab/>
      </w:r>
      <w:r w:rsidRPr="001108DF">
        <w:rPr>
          <w:i/>
        </w:rPr>
        <w:t>Risicomanagementcoördinator</w:t>
      </w:r>
      <w:r>
        <w:tab/>
      </w:r>
      <w:r>
        <w:fldChar w:fldCharType="begin"/>
      </w:r>
      <w:r>
        <w:instrText xml:space="preserve"> PAGEREF _Toc366437577 \h </w:instrText>
      </w:r>
      <w:r>
        <w:fldChar w:fldCharType="separate"/>
      </w:r>
      <w:r w:rsidR="00F31EE9">
        <w:t>17</w:t>
      </w:r>
      <w:r>
        <w:fldChar w:fldCharType="end"/>
      </w:r>
    </w:p>
    <w:p w14:paraId="72A8FC96" w14:textId="322887CE" w:rsidR="004F6A3C" w:rsidRDefault="004F6A3C">
      <w:pPr>
        <w:pStyle w:val="Inhopg2"/>
        <w:rPr>
          <w:rFonts w:cs="Times New Roman"/>
          <w:bCs w:val="0"/>
          <w:iCs w:val="0"/>
          <w:smallCaps w:val="0"/>
          <w:sz w:val="22"/>
          <w:szCs w:val="22"/>
        </w:rPr>
      </w:pPr>
      <w:r w:rsidRPr="001108DF">
        <w:rPr>
          <w:i/>
        </w:rPr>
        <w:t>4.3.6</w:t>
      </w:r>
      <w:r>
        <w:rPr>
          <w:rFonts w:cs="Times New Roman"/>
          <w:bCs w:val="0"/>
          <w:iCs w:val="0"/>
          <w:smallCaps w:val="0"/>
          <w:sz w:val="22"/>
          <w:szCs w:val="22"/>
        </w:rPr>
        <w:tab/>
      </w:r>
      <w:r w:rsidRPr="001108DF">
        <w:rPr>
          <w:i/>
        </w:rPr>
        <w:t>Medewerkers</w:t>
      </w:r>
      <w:r>
        <w:tab/>
      </w:r>
      <w:r>
        <w:fldChar w:fldCharType="begin"/>
      </w:r>
      <w:r>
        <w:instrText xml:space="preserve"> PAGEREF _Toc366437578 \h </w:instrText>
      </w:r>
      <w:r>
        <w:fldChar w:fldCharType="separate"/>
      </w:r>
      <w:r w:rsidR="00F31EE9">
        <w:t>18</w:t>
      </w:r>
      <w:r>
        <w:fldChar w:fldCharType="end"/>
      </w:r>
    </w:p>
    <w:p w14:paraId="57EEEBA5" w14:textId="57EEBA02" w:rsidR="004F6A3C" w:rsidRDefault="004F6A3C">
      <w:pPr>
        <w:pStyle w:val="Inhopg1"/>
        <w:tabs>
          <w:tab w:val="right" w:leader="dot" w:pos="8778"/>
        </w:tabs>
        <w:rPr>
          <w:rFonts w:ascii="Calibri" w:hAnsi="Calibri"/>
          <w:b w:val="0"/>
          <w:bCs w:val="0"/>
          <w:caps w:val="0"/>
          <w:noProof/>
          <w:sz w:val="22"/>
          <w:szCs w:val="22"/>
        </w:rPr>
      </w:pPr>
      <w:r w:rsidRPr="001108DF">
        <w:rPr>
          <w:rFonts w:cs="Arial"/>
          <w:noProof/>
          <w:kern w:val="32"/>
        </w:rPr>
        <w:t>5    Beleidsmatige keuzes</w:t>
      </w:r>
      <w:r>
        <w:rPr>
          <w:noProof/>
        </w:rPr>
        <w:tab/>
      </w:r>
      <w:r>
        <w:rPr>
          <w:noProof/>
        </w:rPr>
        <w:fldChar w:fldCharType="begin"/>
      </w:r>
      <w:r>
        <w:rPr>
          <w:noProof/>
        </w:rPr>
        <w:instrText xml:space="preserve"> PAGEREF _Toc366437579 \h </w:instrText>
      </w:r>
      <w:r>
        <w:rPr>
          <w:noProof/>
        </w:rPr>
      </w:r>
      <w:r>
        <w:rPr>
          <w:noProof/>
        </w:rPr>
        <w:fldChar w:fldCharType="separate"/>
      </w:r>
      <w:r w:rsidR="00F31EE9">
        <w:rPr>
          <w:noProof/>
        </w:rPr>
        <w:t>18</w:t>
      </w:r>
      <w:r>
        <w:rPr>
          <w:noProof/>
        </w:rPr>
        <w:fldChar w:fldCharType="end"/>
      </w:r>
    </w:p>
    <w:p w14:paraId="03D2FB2D" w14:textId="7C62C633" w:rsidR="004F6A3C" w:rsidRDefault="004F6A3C">
      <w:pPr>
        <w:pStyle w:val="Inhopg2"/>
        <w:rPr>
          <w:rFonts w:cs="Times New Roman"/>
          <w:bCs w:val="0"/>
          <w:iCs w:val="0"/>
          <w:smallCaps w:val="0"/>
          <w:sz w:val="22"/>
          <w:szCs w:val="22"/>
        </w:rPr>
      </w:pPr>
      <w:r w:rsidRPr="001108DF">
        <w:rPr>
          <w:b/>
          <w:i/>
        </w:rPr>
        <w:t>5.1</w:t>
      </w:r>
      <w:r>
        <w:rPr>
          <w:rFonts w:cs="Times New Roman"/>
          <w:bCs w:val="0"/>
          <w:iCs w:val="0"/>
          <w:smallCaps w:val="0"/>
          <w:sz w:val="22"/>
          <w:szCs w:val="22"/>
        </w:rPr>
        <w:tab/>
      </w:r>
      <w:r w:rsidRPr="001108DF">
        <w:rPr>
          <w:b/>
          <w:i/>
        </w:rPr>
        <w:t>Koppeling aan de P&amp;C-Cyclus</w:t>
      </w:r>
      <w:r>
        <w:tab/>
      </w:r>
      <w:r>
        <w:fldChar w:fldCharType="begin"/>
      </w:r>
      <w:r>
        <w:instrText xml:space="preserve"> PAGEREF _Toc366437580 \h </w:instrText>
      </w:r>
      <w:r>
        <w:fldChar w:fldCharType="separate"/>
      </w:r>
      <w:r w:rsidR="00F31EE9">
        <w:t>18</w:t>
      </w:r>
      <w:r>
        <w:fldChar w:fldCharType="end"/>
      </w:r>
    </w:p>
    <w:p w14:paraId="4FFAA5D8" w14:textId="745A8CCF" w:rsidR="004F6A3C" w:rsidRDefault="004F6A3C">
      <w:pPr>
        <w:pStyle w:val="Inhopg2"/>
        <w:rPr>
          <w:rFonts w:cs="Times New Roman"/>
          <w:bCs w:val="0"/>
          <w:iCs w:val="0"/>
          <w:smallCaps w:val="0"/>
          <w:sz w:val="22"/>
          <w:szCs w:val="22"/>
        </w:rPr>
      </w:pPr>
      <w:r w:rsidRPr="001108DF">
        <w:rPr>
          <w:b/>
          <w:i/>
        </w:rPr>
        <w:t>5.2</w:t>
      </w:r>
      <w:r>
        <w:rPr>
          <w:rFonts w:cs="Times New Roman"/>
          <w:bCs w:val="0"/>
          <w:iCs w:val="0"/>
          <w:smallCaps w:val="0"/>
          <w:sz w:val="22"/>
          <w:szCs w:val="22"/>
        </w:rPr>
        <w:tab/>
      </w:r>
      <w:r w:rsidRPr="001108DF">
        <w:rPr>
          <w:b/>
          <w:i/>
        </w:rPr>
        <w:t>Geheimhouding</w:t>
      </w:r>
      <w:r>
        <w:tab/>
      </w:r>
      <w:r>
        <w:fldChar w:fldCharType="begin"/>
      </w:r>
      <w:r>
        <w:instrText xml:space="preserve"> PAGEREF _Toc366437581 \h </w:instrText>
      </w:r>
      <w:r>
        <w:fldChar w:fldCharType="separate"/>
      </w:r>
      <w:r w:rsidR="00F31EE9">
        <w:t>19</w:t>
      </w:r>
      <w:r>
        <w:fldChar w:fldCharType="end"/>
      </w:r>
    </w:p>
    <w:p w14:paraId="5DB927A8" w14:textId="50D8CBD2" w:rsidR="004F6A3C" w:rsidRDefault="004F6A3C">
      <w:pPr>
        <w:pStyle w:val="Inhopg2"/>
        <w:rPr>
          <w:rFonts w:cs="Times New Roman"/>
          <w:bCs w:val="0"/>
          <w:iCs w:val="0"/>
          <w:smallCaps w:val="0"/>
          <w:sz w:val="22"/>
          <w:szCs w:val="22"/>
        </w:rPr>
      </w:pPr>
      <w:r w:rsidRPr="001108DF">
        <w:rPr>
          <w:b/>
          <w:i/>
        </w:rPr>
        <w:t>5.3</w:t>
      </w:r>
      <w:r>
        <w:rPr>
          <w:rFonts w:cs="Times New Roman"/>
          <w:bCs w:val="0"/>
          <w:iCs w:val="0"/>
          <w:smallCaps w:val="0"/>
          <w:sz w:val="22"/>
          <w:szCs w:val="22"/>
        </w:rPr>
        <w:tab/>
      </w:r>
      <w:r w:rsidRPr="001108DF">
        <w:rPr>
          <w:b/>
          <w:i/>
        </w:rPr>
        <w:t>Spelregels nieuwe investeringen</w:t>
      </w:r>
      <w:r>
        <w:tab/>
      </w:r>
      <w:r>
        <w:fldChar w:fldCharType="begin"/>
      </w:r>
      <w:r>
        <w:instrText xml:space="preserve"> PAGEREF _Toc366437582 \h </w:instrText>
      </w:r>
      <w:r>
        <w:fldChar w:fldCharType="separate"/>
      </w:r>
      <w:r w:rsidR="00F31EE9">
        <w:t>19</w:t>
      </w:r>
      <w:r>
        <w:fldChar w:fldCharType="end"/>
      </w:r>
    </w:p>
    <w:p w14:paraId="23335038" w14:textId="2810236A" w:rsidR="004F6A3C" w:rsidRDefault="004F6A3C">
      <w:pPr>
        <w:pStyle w:val="Inhopg2"/>
        <w:rPr>
          <w:rFonts w:cs="Times New Roman"/>
          <w:bCs w:val="0"/>
          <w:iCs w:val="0"/>
          <w:smallCaps w:val="0"/>
          <w:sz w:val="22"/>
          <w:szCs w:val="22"/>
        </w:rPr>
      </w:pPr>
      <w:r w:rsidRPr="001108DF">
        <w:rPr>
          <w:b/>
          <w:i/>
        </w:rPr>
        <w:t>5.4</w:t>
      </w:r>
      <w:r>
        <w:rPr>
          <w:rFonts w:cs="Times New Roman"/>
          <w:bCs w:val="0"/>
          <w:iCs w:val="0"/>
          <w:smallCaps w:val="0"/>
          <w:sz w:val="22"/>
          <w:szCs w:val="22"/>
        </w:rPr>
        <w:tab/>
      </w:r>
      <w:r w:rsidRPr="001108DF">
        <w:rPr>
          <w:b/>
          <w:i/>
        </w:rPr>
        <w:t>Spelregels ten aanzien van het weerstandsvermogen</w:t>
      </w:r>
      <w:r>
        <w:tab/>
      </w:r>
      <w:r>
        <w:fldChar w:fldCharType="begin"/>
      </w:r>
      <w:r>
        <w:instrText xml:space="preserve"> PAGEREF _Toc366437583 \h </w:instrText>
      </w:r>
      <w:r>
        <w:fldChar w:fldCharType="separate"/>
      </w:r>
      <w:r w:rsidR="00F31EE9">
        <w:t>19</w:t>
      </w:r>
      <w:r>
        <w:fldChar w:fldCharType="end"/>
      </w:r>
    </w:p>
    <w:p w14:paraId="02993550" w14:textId="0E2B511C" w:rsidR="004F6A3C" w:rsidRDefault="004F6A3C">
      <w:pPr>
        <w:pStyle w:val="Inhopg1"/>
        <w:tabs>
          <w:tab w:val="left" w:pos="440"/>
          <w:tab w:val="right" w:leader="dot" w:pos="8778"/>
        </w:tabs>
        <w:rPr>
          <w:rFonts w:ascii="Calibri" w:hAnsi="Calibri"/>
          <w:b w:val="0"/>
          <w:bCs w:val="0"/>
          <w:caps w:val="0"/>
          <w:noProof/>
          <w:sz w:val="22"/>
          <w:szCs w:val="22"/>
        </w:rPr>
      </w:pPr>
      <w:r w:rsidRPr="001108DF">
        <w:rPr>
          <w:rFonts w:cs="Arial"/>
          <w:noProof/>
          <w:kern w:val="32"/>
        </w:rPr>
        <w:t>6</w:t>
      </w:r>
      <w:r>
        <w:rPr>
          <w:rFonts w:ascii="Calibri" w:hAnsi="Calibri"/>
          <w:b w:val="0"/>
          <w:bCs w:val="0"/>
          <w:caps w:val="0"/>
          <w:noProof/>
          <w:sz w:val="22"/>
          <w:szCs w:val="22"/>
        </w:rPr>
        <w:tab/>
      </w:r>
      <w:r w:rsidRPr="001108DF">
        <w:rPr>
          <w:rFonts w:cs="Arial"/>
          <w:noProof/>
          <w:kern w:val="32"/>
        </w:rPr>
        <w:t>Weerstandsvermogen</w:t>
      </w:r>
      <w:r>
        <w:rPr>
          <w:noProof/>
        </w:rPr>
        <w:tab/>
      </w:r>
      <w:r>
        <w:rPr>
          <w:noProof/>
        </w:rPr>
        <w:fldChar w:fldCharType="begin"/>
      </w:r>
      <w:r>
        <w:rPr>
          <w:noProof/>
        </w:rPr>
        <w:instrText xml:space="preserve"> PAGEREF _Toc366437584 \h </w:instrText>
      </w:r>
      <w:r>
        <w:rPr>
          <w:noProof/>
        </w:rPr>
      </w:r>
      <w:r>
        <w:rPr>
          <w:noProof/>
        </w:rPr>
        <w:fldChar w:fldCharType="separate"/>
      </w:r>
      <w:r w:rsidR="00F31EE9">
        <w:rPr>
          <w:noProof/>
        </w:rPr>
        <w:t>20</w:t>
      </w:r>
      <w:r>
        <w:rPr>
          <w:noProof/>
        </w:rPr>
        <w:fldChar w:fldCharType="end"/>
      </w:r>
    </w:p>
    <w:p w14:paraId="4A9EDDAF" w14:textId="2ED34A1B" w:rsidR="004F6A3C" w:rsidRDefault="004F6A3C">
      <w:pPr>
        <w:pStyle w:val="Inhopg2"/>
        <w:rPr>
          <w:rFonts w:cs="Times New Roman"/>
          <w:bCs w:val="0"/>
          <w:iCs w:val="0"/>
          <w:smallCaps w:val="0"/>
          <w:sz w:val="22"/>
          <w:szCs w:val="22"/>
        </w:rPr>
      </w:pPr>
      <w:r w:rsidRPr="001108DF">
        <w:rPr>
          <w:b/>
          <w:i/>
        </w:rPr>
        <w:t>6.1</w:t>
      </w:r>
      <w:r>
        <w:rPr>
          <w:rFonts w:cs="Times New Roman"/>
          <w:bCs w:val="0"/>
          <w:iCs w:val="0"/>
          <w:smallCaps w:val="0"/>
          <w:sz w:val="22"/>
          <w:szCs w:val="22"/>
        </w:rPr>
        <w:tab/>
      </w:r>
      <w:r w:rsidRPr="001108DF">
        <w:rPr>
          <w:b/>
          <w:i/>
        </w:rPr>
        <w:t>Beschikbare weerstandscapaciteit</w:t>
      </w:r>
      <w:r>
        <w:tab/>
      </w:r>
      <w:r>
        <w:fldChar w:fldCharType="begin"/>
      </w:r>
      <w:r>
        <w:instrText xml:space="preserve"> PAGEREF _Toc366437585 \h </w:instrText>
      </w:r>
      <w:r>
        <w:fldChar w:fldCharType="separate"/>
      </w:r>
      <w:r w:rsidR="00F31EE9">
        <w:t>20</w:t>
      </w:r>
      <w:r>
        <w:fldChar w:fldCharType="end"/>
      </w:r>
    </w:p>
    <w:p w14:paraId="4BAB4F14" w14:textId="7ACECAB7" w:rsidR="004F6A3C" w:rsidRDefault="004F6A3C">
      <w:pPr>
        <w:pStyle w:val="Inhopg2"/>
        <w:rPr>
          <w:rFonts w:cs="Times New Roman"/>
          <w:bCs w:val="0"/>
          <w:iCs w:val="0"/>
          <w:smallCaps w:val="0"/>
          <w:sz w:val="22"/>
          <w:szCs w:val="22"/>
        </w:rPr>
      </w:pPr>
      <w:r w:rsidRPr="001108DF">
        <w:rPr>
          <w:b/>
          <w:i/>
        </w:rPr>
        <w:t>6.2</w:t>
      </w:r>
      <w:r>
        <w:rPr>
          <w:rFonts w:cs="Times New Roman"/>
          <w:bCs w:val="0"/>
          <w:iCs w:val="0"/>
          <w:smallCaps w:val="0"/>
          <w:sz w:val="22"/>
          <w:szCs w:val="22"/>
        </w:rPr>
        <w:tab/>
      </w:r>
      <w:r w:rsidRPr="001108DF">
        <w:rPr>
          <w:b/>
          <w:i/>
        </w:rPr>
        <w:t>Benodigde weerstandscapaciteit</w:t>
      </w:r>
      <w:r>
        <w:tab/>
      </w:r>
      <w:r>
        <w:fldChar w:fldCharType="begin"/>
      </w:r>
      <w:r>
        <w:instrText xml:space="preserve"> PAGEREF _Toc366437586 \h </w:instrText>
      </w:r>
      <w:r>
        <w:fldChar w:fldCharType="separate"/>
      </w:r>
      <w:r w:rsidR="00F31EE9">
        <w:t>20</w:t>
      </w:r>
      <w:r>
        <w:fldChar w:fldCharType="end"/>
      </w:r>
    </w:p>
    <w:p w14:paraId="06058E35" w14:textId="6A43D7AC" w:rsidR="004F6A3C" w:rsidRDefault="004F6A3C">
      <w:pPr>
        <w:pStyle w:val="Inhopg2"/>
        <w:rPr>
          <w:rFonts w:cs="Times New Roman"/>
          <w:bCs w:val="0"/>
          <w:iCs w:val="0"/>
          <w:smallCaps w:val="0"/>
          <w:sz w:val="22"/>
          <w:szCs w:val="22"/>
        </w:rPr>
      </w:pPr>
      <w:r w:rsidRPr="001108DF">
        <w:rPr>
          <w:b/>
          <w:i/>
        </w:rPr>
        <w:lastRenderedPageBreak/>
        <w:t>6.3</w:t>
      </w:r>
      <w:r>
        <w:rPr>
          <w:rFonts w:cs="Times New Roman"/>
          <w:bCs w:val="0"/>
          <w:iCs w:val="0"/>
          <w:smallCaps w:val="0"/>
          <w:sz w:val="22"/>
          <w:szCs w:val="22"/>
        </w:rPr>
        <w:tab/>
      </w:r>
      <w:r w:rsidRPr="001108DF">
        <w:rPr>
          <w:b/>
          <w:i/>
        </w:rPr>
        <w:t>Weerstandsvermogen</w:t>
      </w:r>
      <w:r>
        <w:tab/>
      </w:r>
      <w:r>
        <w:fldChar w:fldCharType="begin"/>
      </w:r>
      <w:r>
        <w:instrText xml:space="preserve"> PAGEREF _Toc366437587 \h </w:instrText>
      </w:r>
      <w:r>
        <w:fldChar w:fldCharType="separate"/>
      </w:r>
      <w:r w:rsidR="00F31EE9">
        <w:t>21</w:t>
      </w:r>
      <w:r>
        <w:fldChar w:fldCharType="end"/>
      </w:r>
    </w:p>
    <w:p w14:paraId="1E2D35DD" w14:textId="47B5D1CD" w:rsidR="004F6A3C" w:rsidRDefault="004F6A3C">
      <w:pPr>
        <w:pStyle w:val="Inhopg1"/>
        <w:tabs>
          <w:tab w:val="right" w:leader="dot" w:pos="8778"/>
        </w:tabs>
        <w:rPr>
          <w:rFonts w:ascii="Calibri" w:hAnsi="Calibri"/>
          <w:b w:val="0"/>
          <w:bCs w:val="0"/>
          <w:caps w:val="0"/>
          <w:noProof/>
          <w:sz w:val="22"/>
          <w:szCs w:val="22"/>
        </w:rPr>
      </w:pPr>
      <w:r w:rsidRPr="001108DF">
        <w:rPr>
          <w:rFonts w:cs="Arial"/>
          <w:noProof/>
          <w:kern w:val="32"/>
        </w:rPr>
        <w:t>Bijlage 1 De beschikbare weerstandscapaciteit</w:t>
      </w:r>
      <w:r>
        <w:rPr>
          <w:noProof/>
        </w:rPr>
        <w:tab/>
      </w:r>
      <w:r>
        <w:rPr>
          <w:noProof/>
        </w:rPr>
        <w:fldChar w:fldCharType="begin"/>
      </w:r>
      <w:r>
        <w:rPr>
          <w:noProof/>
        </w:rPr>
        <w:instrText xml:space="preserve"> PAGEREF _Toc366437588 \h </w:instrText>
      </w:r>
      <w:r>
        <w:rPr>
          <w:noProof/>
        </w:rPr>
      </w:r>
      <w:r>
        <w:rPr>
          <w:noProof/>
        </w:rPr>
        <w:fldChar w:fldCharType="separate"/>
      </w:r>
      <w:r w:rsidR="00F31EE9">
        <w:rPr>
          <w:noProof/>
        </w:rPr>
        <w:t>22</w:t>
      </w:r>
      <w:r>
        <w:rPr>
          <w:noProof/>
        </w:rPr>
        <w:fldChar w:fldCharType="end"/>
      </w:r>
    </w:p>
    <w:p w14:paraId="47781203" w14:textId="253E8A07" w:rsidR="004F6A3C" w:rsidRDefault="004F6A3C">
      <w:pPr>
        <w:pStyle w:val="Inhopg1"/>
        <w:tabs>
          <w:tab w:val="right" w:leader="dot" w:pos="8778"/>
        </w:tabs>
        <w:rPr>
          <w:rFonts w:ascii="Calibri" w:hAnsi="Calibri"/>
          <w:b w:val="0"/>
          <w:bCs w:val="0"/>
          <w:caps w:val="0"/>
          <w:noProof/>
          <w:sz w:val="22"/>
          <w:szCs w:val="22"/>
        </w:rPr>
      </w:pPr>
      <w:r w:rsidRPr="001108DF">
        <w:rPr>
          <w:rFonts w:cs="Arial"/>
          <w:noProof/>
          <w:kern w:val="32"/>
        </w:rPr>
        <w:t>Bijlage 2 Definitie financieel weerstandsvermogen</w:t>
      </w:r>
      <w:r>
        <w:rPr>
          <w:noProof/>
        </w:rPr>
        <w:tab/>
      </w:r>
      <w:r>
        <w:rPr>
          <w:noProof/>
        </w:rPr>
        <w:fldChar w:fldCharType="begin"/>
      </w:r>
      <w:r>
        <w:rPr>
          <w:noProof/>
        </w:rPr>
        <w:instrText xml:space="preserve"> PAGEREF _Toc366437589 \h </w:instrText>
      </w:r>
      <w:r>
        <w:rPr>
          <w:noProof/>
        </w:rPr>
      </w:r>
      <w:r>
        <w:rPr>
          <w:noProof/>
        </w:rPr>
        <w:fldChar w:fldCharType="separate"/>
      </w:r>
      <w:r w:rsidR="00F31EE9">
        <w:rPr>
          <w:noProof/>
        </w:rPr>
        <w:t>23</w:t>
      </w:r>
      <w:r>
        <w:rPr>
          <w:noProof/>
        </w:rPr>
        <w:fldChar w:fldCharType="end"/>
      </w:r>
    </w:p>
    <w:p w14:paraId="6457D5CE" w14:textId="6B41FF3D" w:rsidR="004F6A3C" w:rsidRDefault="004F6A3C">
      <w:pPr>
        <w:pStyle w:val="Inhopg1"/>
        <w:tabs>
          <w:tab w:val="right" w:leader="dot" w:pos="8778"/>
        </w:tabs>
        <w:rPr>
          <w:rFonts w:ascii="Calibri" w:hAnsi="Calibri"/>
          <w:b w:val="0"/>
          <w:bCs w:val="0"/>
          <w:caps w:val="0"/>
          <w:noProof/>
          <w:sz w:val="22"/>
          <w:szCs w:val="22"/>
        </w:rPr>
      </w:pPr>
      <w:r w:rsidRPr="001108DF">
        <w:rPr>
          <w:rFonts w:cs="Arial"/>
          <w:noProof/>
          <w:kern w:val="32"/>
        </w:rPr>
        <w:t>Bijlage 3 Toelichting op omschrijving van risico’s</w:t>
      </w:r>
      <w:r>
        <w:rPr>
          <w:noProof/>
        </w:rPr>
        <w:tab/>
      </w:r>
      <w:r>
        <w:rPr>
          <w:noProof/>
        </w:rPr>
        <w:fldChar w:fldCharType="begin"/>
      </w:r>
      <w:r>
        <w:rPr>
          <w:noProof/>
        </w:rPr>
        <w:instrText xml:space="preserve"> PAGEREF _Toc366437590 \h </w:instrText>
      </w:r>
      <w:r>
        <w:rPr>
          <w:noProof/>
        </w:rPr>
      </w:r>
      <w:r>
        <w:rPr>
          <w:noProof/>
        </w:rPr>
        <w:fldChar w:fldCharType="separate"/>
      </w:r>
      <w:r w:rsidR="00F31EE9">
        <w:rPr>
          <w:noProof/>
        </w:rPr>
        <w:t>24</w:t>
      </w:r>
      <w:r>
        <w:rPr>
          <w:noProof/>
        </w:rPr>
        <w:fldChar w:fldCharType="end"/>
      </w:r>
    </w:p>
    <w:p w14:paraId="18B21C13" w14:textId="77777777" w:rsidR="004F6A3C" w:rsidRDefault="004F6A3C">
      <w:pPr>
        <w:spacing w:after="0" w:line="360" w:lineRule="auto"/>
        <w:rPr>
          <w:rFonts w:cs="Arial"/>
          <w:sz w:val="28"/>
          <w:szCs w:val="28"/>
          <w:lang w:eastAsia="nl-NL"/>
        </w:rPr>
      </w:pPr>
      <w:r>
        <w:rPr>
          <w:rFonts w:cs="Arial"/>
          <w:bCs/>
          <w:caps/>
        </w:rPr>
        <w:fldChar w:fldCharType="end"/>
      </w:r>
      <w:r>
        <w:rPr>
          <w:rFonts w:cs="Arial"/>
          <w:sz w:val="28"/>
          <w:szCs w:val="28"/>
          <w:lang w:eastAsia="nl-NL"/>
        </w:rPr>
        <w:t xml:space="preserve"> </w:t>
      </w:r>
    </w:p>
    <w:p w14:paraId="03EBCF63" w14:textId="77777777" w:rsidR="004F6A3C" w:rsidRDefault="004F6A3C">
      <w:pPr>
        <w:spacing w:after="0" w:line="360" w:lineRule="auto"/>
        <w:rPr>
          <w:rFonts w:cs="Arial"/>
          <w:sz w:val="28"/>
          <w:szCs w:val="28"/>
          <w:lang w:eastAsia="nl-NL"/>
        </w:rPr>
      </w:pPr>
    </w:p>
    <w:p w14:paraId="087FAB36" w14:textId="77777777" w:rsidR="004F6A3C" w:rsidRDefault="004F6A3C">
      <w:pPr>
        <w:spacing w:after="0" w:line="360" w:lineRule="auto"/>
        <w:rPr>
          <w:rFonts w:cs="Arial"/>
          <w:b/>
          <w:sz w:val="28"/>
          <w:szCs w:val="28"/>
          <w:lang w:eastAsia="nl-NL"/>
        </w:rPr>
      </w:pPr>
    </w:p>
    <w:p w14:paraId="24D7EA78" w14:textId="77777777" w:rsidR="004F6A3C" w:rsidRDefault="004F6A3C">
      <w:pPr>
        <w:spacing w:after="0" w:line="360" w:lineRule="auto"/>
        <w:rPr>
          <w:rFonts w:cs="Arial"/>
          <w:b/>
          <w:sz w:val="28"/>
          <w:szCs w:val="28"/>
          <w:lang w:eastAsia="nl-NL"/>
        </w:rPr>
      </w:pPr>
    </w:p>
    <w:p w14:paraId="0A4ACBBF" w14:textId="77777777" w:rsidR="004F6A3C" w:rsidRDefault="004F6A3C">
      <w:pPr>
        <w:spacing w:after="0" w:line="360" w:lineRule="auto"/>
        <w:rPr>
          <w:rFonts w:cs="Arial"/>
          <w:b/>
          <w:sz w:val="28"/>
          <w:szCs w:val="28"/>
          <w:lang w:eastAsia="nl-NL"/>
        </w:rPr>
      </w:pPr>
    </w:p>
    <w:p w14:paraId="7277232B" w14:textId="77777777" w:rsidR="004F6A3C" w:rsidRDefault="004F6A3C">
      <w:pPr>
        <w:spacing w:after="0" w:line="360" w:lineRule="auto"/>
        <w:rPr>
          <w:rFonts w:cs="Arial"/>
          <w:b/>
          <w:sz w:val="28"/>
          <w:szCs w:val="28"/>
          <w:lang w:eastAsia="nl-NL"/>
        </w:rPr>
      </w:pPr>
    </w:p>
    <w:p w14:paraId="5F8D1F15" w14:textId="77777777" w:rsidR="004F6A3C" w:rsidRDefault="004F6A3C">
      <w:pPr>
        <w:spacing w:after="0" w:line="360" w:lineRule="auto"/>
        <w:rPr>
          <w:rFonts w:cs="Arial"/>
          <w:b/>
          <w:sz w:val="28"/>
          <w:szCs w:val="28"/>
          <w:lang w:eastAsia="nl-NL"/>
        </w:rPr>
      </w:pPr>
    </w:p>
    <w:p w14:paraId="43EE4936" w14:textId="77777777" w:rsidR="004F6A3C" w:rsidRDefault="004F6A3C">
      <w:pPr>
        <w:spacing w:after="0" w:line="360" w:lineRule="auto"/>
        <w:rPr>
          <w:rFonts w:cs="Arial"/>
          <w:b/>
          <w:sz w:val="28"/>
          <w:szCs w:val="28"/>
          <w:lang w:eastAsia="nl-NL"/>
        </w:rPr>
      </w:pPr>
    </w:p>
    <w:p w14:paraId="277B7BA1" w14:textId="77777777" w:rsidR="004F6A3C" w:rsidRDefault="004F6A3C">
      <w:pPr>
        <w:spacing w:after="0" w:line="360" w:lineRule="auto"/>
        <w:rPr>
          <w:rFonts w:cs="Arial"/>
          <w:szCs w:val="24"/>
          <w:lang w:eastAsia="nl-NL"/>
        </w:rPr>
      </w:pPr>
    </w:p>
    <w:p w14:paraId="47428F41" w14:textId="77777777" w:rsidR="004F6A3C" w:rsidRDefault="004F6A3C">
      <w:pPr>
        <w:keepNext/>
        <w:widowControl w:val="0"/>
        <w:numPr>
          <w:ilvl w:val="0"/>
          <w:numId w:val="2"/>
        </w:numPr>
        <w:adjustRightInd w:val="0"/>
        <w:spacing w:before="240" w:after="60" w:line="360" w:lineRule="atLeast"/>
        <w:textAlignment w:val="baseline"/>
        <w:outlineLvl w:val="0"/>
        <w:rPr>
          <w:rFonts w:cs="Arial"/>
          <w:b/>
          <w:bCs/>
          <w:kern w:val="32"/>
          <w:sz w:val="28"/>
          <w:szCs w:val="28"/>
          <w:lang w:eastAsia="nl-NL"/>
        </w:rPr>
      </w:pPr>
      <w:bookmarkStart w:id="0" w:name="_Toc252811309"/>
      <w:bookmarkStart w:id="1" w:name="_Toc105407279"/>
      <w:bookmarkStart w:id="2" w:name="_Toc132692282"/>
      <w:bookmarkStart w:id="3" w:name="_Toc166217305"/>
      <w:bookmarkStart w:id="4" w:name="_Toc170295588"/>
      <w:r>
        <w:rPr>
          <w:rFonts w:cs="Arial"/>
          <w:b/>
          <w:bCs/>
          <w:kern w:val="32"/>
          <w:sz w:val="32"/>
          <w:szCs w:val="32"/>
          <w:lang w:eastAsia="nl-NL"/>
        </w:rPr>
        <w:br w:type="page"/>
      </w:r>
      <w:bookmarkStart w:id="5" w:name="_Toc366437554"/>
      <w:r>
        <w:rPr>
          <w:rFonts w:cs="Arial"/>
          <w:b/>
          <w:bCs/>
          <w:kern w:val="32"/>
          <w:sz w:val="28"/>
          <w:szCs w:val="28"/>
          <w:lang w:eastAsia="nl-NL"/>
        </w:rPr>
        <w:lastRenderedPageBreak/>
        <w:t>Inleiding</w:t>
      </w:r>
      <w:bookmarkEnd w:id="0"/>
      <w:bookmarkEnd w:id="5"/>
    </w:p>
    <w:p w14:paraId="5F7E7A31" w14:textId="77777777" w:rsidR="004F6A3C" w:rsidRDefault="004F6A3C">
      <w:pPr>
        <w:spacing w:after="0" w:line="360" w:lineRule="auto"/>
        <w:rPr>
          <w:szCs w:val="24"/>
          <w:lang w:eastAsia="nl-NL"/>
        </w:rPr>
      </w:pPr>
    </w:p>
    <w:p w14:paraId="122291E1" w14:textId="6DEE936E" w:rsidR="004F6A3C" w:rsidRDefault="004F6A3C" w:rsidP="00F31EE9">
      <w:pPr>
        <w:widowControl w:val="0"/>
        <w:spacing w:after="0" w:line="240" w:lineRule="auto"/>
        <w:rPr>
          <w:szCs w:val="24"/>
          <w:lang w:eastAsia="nl-NL"/>
        </w:rPr>
      </w:pPr>
      <w:r>
        <w:rPr>
          <w:szCs w:val="24"/>
          <w:lang w:eastAsia="nl-NL"/>
        </w:rPr>
        <w:t xml:space="preserve">Het is belangrijk dat besturen in het </w:t>
      </w:r>
      <w:r w:rsidR="00B44256">
        <w:rPr>
          <w:szCs w:val="24"/>
          <w:lang w:eastAsia="nl-NL"/>
        </w:rPr>
        <w:t>voortgezet onderwijs</w:t>
      </w:r>
      <w:r>
        <w:rPr>
          <w:szCs w:val="24"/>
          <w:lang w:eastAsia="nl-NL"/>
        </w:rPr>
        <w:t xml:space="preserve"> doen aan risicomanagement. Daarom stimuleert de VO-raad </w:t>
      </w:r>
      <w:r w:rsidR="00B44256">
        <w:rPr>
          <w:szCs w:val="24"/>
          <w:lang w:eastAsia="nl-NL"/>
        </w:rPr>
        <w:t xml:space="preserve">hun leden </w:t>
      </w:r>
      <w:r>
        <w:rPr>
          <w:szCs w:val="24"/>
          <w:lang w:eastAsia="nl-NL"/>
        </w:rPr>
        <w:t xml:space="preserve">daarbij, onder meer met het hiervoor liggende document. Het gaat om een algemene inleiding in risicomanagement: wat betekent dit en hoe kun je het vormgeven? </w:t>
      </w:r>
    </w:p>
    <w:p w14:paraId="2C47E4B2" w14:textId="77777777" w:rsidR="00920BC8" w:rsidRDefault="00920BC8" w:rsidP="00920BC8">
      <w:pPr>
        <w:widowControl w:val="0"/>
        <w:spacing w:after="0" w:line="240" w:lineRule="auto"/>
        <w:rPr>
          <w:rFonts w:cs="Arial"/>
          <w:snapToGrid w:val="0"/>
          <w:szCs w:val="24"/>
          <w:lang w:eastAsia="nl-NL"/>
        </w:rPr>
      </w:pPr>
    </w:p>
    <w:p w14:paraId="534323AD" w14:textId="749ACE41" w:rsidR="004F6A3C" w:rsidRDefault="004F6A3C" w:rsidP="00F31EE9">
      <w:pPr>
        <w:widowControl w:val="0"/>
        <w:spacing w:after="0" w:line="240" w:lineRule="auto"/>
        <w:rPr>
          <w:rFonts w:cs="Arial"/>
          <w:snapToGrid w:val="0"/>
          <w:lang w:eastAsia="nl-NL"/>
        </w:rPr>
      </w:pPr>
      <w:r>
        <w:rPr>
          <w:rFonts w:cs="Arial"/>
          <w:snapToGrid w:val="0"/>
          <w:szCs w:val="24"/>
          <w:lang w:eastAsia="nl-NL"/>
        </w:rPr>
        <w:t xml:space="preserve">De VO-raad ziet de sector geconfronteerd met risico’s die in toenemende mate worden veroorzaakt door politieke besluitvorming. Risicomanagement kan beslissingsondersteunende informatie leveren die helpt om keuzes te maken hoe met dit soort risico’s om te gaan. </w:t>
      </w:r>
      <w:r>
        <w:rPr>
          <w:rFonts w:cs="Arial"/>
          <w:snapToGrid w:val="0"/>
          <w:lang w:eastAsia="nl-NL"/>
        </w:rPr>
        <w:t xml:space="preserve">De implementatie van risicomanagement stelt </w:t>
      </w:r>
      <w:r w:rsidR="00AF0655">
        <w:rPr>
          <w:rFonts w:cs="Arial"/>
          <w:snapToGrid w:val="0"/>
          <w:lang w:eastAsia="nl-NL"/>
        </w:rPr>
        <w:t>onderwijs</w:t>
      </w:r>
      <w:r>
        <w:rPr>
          <w:rFonts w:cs="Arial"/>
          <w:snapToGrid w:val="0"/>
          <w:lang w:eastAsia="nl-NL"/>
        </w:rPr>
        <w:t xml:space="preserve">instellingen in staat om op basis van een gestructureerde aanpak risico’s vooraf proactief te beheersen in plaats van ad-hoc achteraf. </w:t>
      </w:r>
    </w:p>
    <w:p w14:paraId="51BC93DD" w14:textId="71E79802" w:rsidR="004F6A3C" w:rsidRDefault="004F6A3C" w:rsidP="00F31EE9">
      <w:pPr>
        <w:widowControl w:val="0"/>
        <w:spacing w:after="0" w:line="240" w:lineRule="auto"/>
        <w:rPr>
          <w:rFonts w:cs="Arial"/>
          <w:snapToGrid w:val="0"/>
          <w:szCs w:val="24"/>
          <w:lang w:eastAsia="nl-NL"/>
        </w:rPr>
      </w:pPr>
      <w:r>
        <w:rPr>
          <w:rFonts w:cs="Arial"/>
          <w:snapToGrid w:val="0"/>
          <w:lang w:eastAsia="nl-NL"/>
        </w:rPr>
        <w:t xml:space="preserve">In de tekst wordt bijvoorbeeld gesproken over Directeurenoverleg en hoofd van het Stafbureau. Dat gebeurt om processen toe te lichten, uiteraard in het besef dat heel veel </w:t>
      </w:r>
      <w:r w:rsidR="00B44256">
        <w:rPr>
          <w:rFonts w:cs="Arial"/>
          <w:snapToGrid w:val="0"/>
          <w:lang w:eastAsia="nl-NL"/>
        </w:rPr>
        <w:t xml:space="preserve">onderwijsinstellingen </w:t>
      </w:r>
      <w:r>
        <w:rPr>
          <w:rFonts w:cs="Arial"/>
          <w:snapToGrid w:val="0"/>
          <w:lang w:eastAsia="nl-NL"/>
        </w:rPr>
        <w:t>hun organisatie anders hebben ingericht.</w:t>
      </w:r>
    </w:p>
    <w:p w14:paraId="4A817454" w14:textId="77777777" w:rsidR="004F6A3C" w:rsidRDefault="004F6A3C" w:rsidP="00F31EE9">
      <w:pPr>
        <w:spacing w:after="0" w:line="240" w:lineRule="auto"/>
        <w:rPr>
          <w:szCs w:val="24"/>
          <w:lang w:eastAsia="nl-NL"/>
        </w:rPr>
      </w:pPr>
    </w:p>
    <w:p w14:paraId="2028E004" w14:textId="77999834" w:rsidR="00506B92" w:rsidRDefault="00506B92" w:rsidP="00F31EE9">
      <w:pPr>
        <w:spacing w:after="0" w:line="240" w:lineRule="auto"/>
        <w:rPr>
          <w:szCs w:val="24"/>
          <w:lang w:eastAsia="nl-NL"/>
        </w:rPr>
      </w:pPr>
      <w:r>
        <w:rPr>
          <w:szCs w:val="24"/>
          <w:lang w:eastAsia="nl-NL"/>
        </w:rPr>
        <w:t xml:space="preserve">Voor dit document is de basis al gelegd in 2013 met medewerking van het toenmalig Nederlands Adviesbureau Risicomanagement. Het huidig </w:t>
      </w:r>
      <w:r w:rsidR="00AF0655">
        <w:rPr>
          <w:szCs w:val="24"/>
          <w:lang w:eastAsia="nl-NL"/>
        </w:rPr>
        <w:t>document</w:t>
      </w:r>
      <w:r>
        <w:rPr>
          <w:szCs w:val="24"/>
          <w:lang w:eastAsia="nl-NL"/>
        </w:rPr>
        <w:t xml:space="preserve"> is (licht) </w:t>
      </w:r>
      <w:r w:rsidR="00AF0655">
        <w:rPr>
          <w:szCs w:val="24"/>
          <w:lang w:eastAsia="nl-NL"/>
        </w:rPr>
        <w:t>geactualiseerd</w:t>
      </w:r>
      <w:r>
        <w:rPr>
          <w:szCs w:val="24"/>
          <w:lang w:eastAsia="nl-NL"/>
        </w:rPr>
        <w:t xml:space="preserve"> en een extra paragra</w:t>
      </w:r>
      <w:r w:rsidR="00AF0655">
        <w:rPr>
          <w:szCs w:val="24"/>
          <w:lang w:eastAsia="nl-NL"/>
        </w:rPr>
        <w:t>a</w:t>
      </w:r>
      <w:r>
        <w:rPr>
          <w:szCs w:val="24"/>
          <w:lang w:eastAsia="nl-NL"/>
        </w:rPr>
        <w:t xml:space="preserve">f opgenomen over de relatie met het (mogelijk) bovenmatig vermogen. </w:t>
      </w:r>
    </w:p>
    <w:p w14:paraId="501576EB" w14:textId="77777777" w:rsidR="00506B92" w:rsidRDefault="00506B92" w:rsidP="00F31EE9">
      <w:pPr>
        <w:spacing w:after="0" w:line="240" w:lineRule="auto"/>
        <w:rPr>
          <w:szCs w:val="24"/>
          <w:lang w:eastAsia="nl-NL"/>
        </w:rPr>
      </w:pPr>
    </w:p>
    <w:p w14:paraId="63589BB2" w14:textId="3A21F2CB" w:rsidR="004F6A3C" w:rsidRDefault="00AF0655" w:rsidP="00F31EE9">
      <w:pPr>
        <w:widowControl w:val="0"/>
        <w:spacing w:after="0" w:line="240" w:lineRule="auto"/>
        <w:rPr>
          <w:rFonts w:cs="Arial"/>
          <w:snapToGrid w:val="0"/>
          <w:lang w:eastAsia="nl-NL"/>
        </w:rPr>
      </w:pPr>
      <w:r>
        <w:rPr>
          <w:szCs w:val="24"/>
          <w:lang w:eastAsia="nl-NL"/>
        </w:rPr>
        <w:t xml:space="preserve">Er </w:t>
      </w:r>
      <w:r w:rsidR="00251227">
        <w:rPr>
          <w:szCs w:val="24"/>
          <w:lang w:eastAsia="nl-NL"/>
        </w:rPr>
        <w:t>is</w:t>
      </w:r>
      <w:r w:rsidR="004F6A3C">
        <w:rPr>
          <w:szCs w:val="24"/>
          <w:lang w:eastAsia="nl-NL"/>
        </w:rPr>
        <w:t xml:space="preserve"> een aantal redenen voor </w:t>
      </w:r>
      <w:r w:rsidR="00B44256">
        <w:rPr>
          <w:szCs w:val="24"/>
          <w:lang w:eastAsia="nl-NL"/>
        </w:rPr>
        <w:t>onderwijsinstellingen</w:t>
      </w:r>
      <w:r w:rsidR="004F6A3C">
        <w:rPr>
          <w:szCs w:val="24"/>
          <w:lang w:eastAsia="nl-NL"/>
        </w:rPr>
        <w:t xml:space="preserve"> om risicomanagement op een kwalitatief goede manier toe te passen</w:t>
      </w:r>
      <w:r w:rsidR="004F6A3C">
        <w:rPr>
          <w:rFonts w:cs="Arial"/>
          <w:snapToGrid w:val="0"/>
          <w:lang w:eastAsia="nl-NL"/>
        </w:rPr>
        <w:t>:</w:t>
      </w:r>
    </w:p>
    <w:p w14:paraId="5959EC0E" w14:textId="436C3BCC" w:rsidR="004F6A3C" w:rsidRDefault="004F6A3C" w:rsidP="00F31EE9">
      <w:pPr>
        <w:numPr>
          <w:ilvl w:val="0"/>
          <w:numId w:val="6"/>
        </w:numPr>
        <w:spacing w:after="0" w:line="240" w:lineRule="auto"/>
        <w:ind w:left="360"/>
        <w:rPr>
          <w:rFonts w:cs="Arial"/>
          <w:snapToGrid w:val="0"/>
          <w:lang w:eastAsia="nl-NL"/>
        </w:rPr>
      </w:pPr>
      <w:proofErr w:type="spellStart"/>
      <w:r>
        <w:rPr>
          <w:rFonts w:cs="Arial"/>
          <w:b/>
          <w:i/>
          <w:snapToGrid w:val="0"/>
          <w:lang w:eastAsia="nl-NL"/>
        </w:rPr>
        <w:t>Governance</w:t>
      </w:r>
      <w:proofErr w:type="spellEnd"/>
      <w:r>
        <w:rPr>
          <w:rFonts w:cs="Arial"/>
          <w:b/>
          <w:i/>
          <w:snapToGrid w:val="0"/>
          <w:lang w:eastAsia="nl-NL"/>
        </w:rPr>
        <w:t xml:space="preserve"> (‘goed bestuur’): </w:t>
      </w:r>
      <w:r>
        <w:rPr>
          <w:rFonts w:cs="Arial"/>
          <w:b/>
          <w:snapToGrid w:val="0"/>
          <w:lang w:eastAsia="nl-NL"/>
        </w:rPr>
        <w:t xml:space="preserve"> </w:t>
      </w:r>
      <w:r>
        <w:rPr>
          <w:rFonts w:cs="Arial"/>
          <w:snapToGrid w:val="0"/>
          <w:lang w:eastAsia="nl-NL"/>
        </w:rPr>
        <w:t xml:space="preserve">vanuit het oogpunt van </w:t>
      </w:r>
      <w:proofErr w:type="spellStart"/>
      <w:r>
        <w:rPr>
          <w:rFonts w:cs="Arial"/>
          <w:snapToGrid w:val="0"/>
          <w:lang w:eastAsia="nl-NL"/>
        </w:rPr>
        <w:t>governance</w:t>
      </w:r>
      <w:proofErr w:type="spellEnd"/>
      <w:r>
        <w:rPr>
          <w:rFonts w:cs="Arial"/>
          <w:snapToGrid w:val="0"/>
          <w:lang w:eastAsia="nl-NL"/>
        </w:rPr>
        <w:t xml:space="preserve"> wordt verwacht dat onderwijsinstellingen risico’s expliciet inzichtelijk maken. </w:t>
      </w:r>
      <w:r w:rsidR="00AF0655">
        <w:rPr>
          <w:rFonts w:cs="Arial"/>
          <w:snapToGrid w:val="0"/>
          <w:lang w:eastAsia="nl-NL"/>
        </w:rPr>
        <w:t xml:space="preserve">Zij </w:t>
      </w:r>
      <w:r>
        <w:rPr>
          <w:rFonts w:cs="Arial"/>
          <w:snapToGrid w:val="0"/>
          <w:lang w:eastAsia="nl-NL"/>
        </w:rPr>
        <w:t xml:space="preserve">dienen te beschikken over een effectief werkend risicomanagementsysteem. Uiteindelijke dient het CvB in staat te zijn een </w:t>
      </w:r>
      <w:r w:rsidR="00AF0655">
        <w:rPr>
          <w:rFonts w:cs="Arial"/>
          <w:snapToGrid w:val="0"/>
          <w:lang w:eastAsia="nl-NL"/>
        </w:rPr>
        <w:t>‘</w:t>
      </w:r>
      <w:r>
        <w:rPr>
          <w:rFonts w:cs="Arial"/>
          <w:snapToGrid w:val="0"/>
          <w:lang w:eastAsia="nl-NL"/>
        </w:rPr>
        <w:t>in control statement</w:t>
      </w:r>
      <w:r w:rsidR="00AF0655">
        <w:rPr>
          <w:rFonts w:cs="Arial"/>
          <w:snapToGrid w:val="0"/>
          <w:lang w:eastAsia="nl-NL"/>
        </w:rPr>
        <w:t>’</w:t>
      </w:r>
      <w:r>
        <w:rPr>
          <w:rFonts w:cs="Arial"/>
          <w:snapToGrid w:val="0"/>
          <w:lang w:eastAsia="nl-NL"/>
        </w:rPr>
        <w:t xml:space="preserve"> af te geven.  </w:t>
      </w:r>
    </w:p>
    <w:p w14:paraId="58FEFA19" w14:textId="2A3EEA16" w:rsidR="001034EC" w:rsidRPr="001034EC" w:rsidRDefault="004F6A3C" w:rsidP="00F31EE9">
      <w:pPr>
        <w:numPr>
          <w:ilvl w:val="0"/>
          <w:numId w:val="6"/>
        </w:numPr>
        <w:spacing w:after="0" w:line="240" w:lineRule="auto"/>
        <w:ind w:left="360"/>
        <w:rPr>
          <w:rFonts w:cs="Arial"/>
          <w:snapToGrid w:val="0"/>
          <w:lang w:eastAsia="nl-NL"/>
        </w:rPr>
      </w:pPr>
      <w:r>
        <w:rPr>
          <w:rFonts w:cs="Arial"/>
          <w:b/>
          <w:i/>
          <w:snapToGrid w:val="0"/>
          <w:lang w:eastAsia="nl-NL"/>
        </w:rPr>
        <w:t>Voldoen aan wet- en regelgeving (o.a. Inspectie van het Onderwijs, OCW):</w:t>
      </w:r>
      <w:r>
        <w:rPr>
          <w:rFonts w:cs="Arial"/>
          <w:i/>
          <w:snapToGrid w:val="0"/>
          <w:lang w:eastAsia="nl-NL"/>
        </w:rPr>
        <w:t xml:space="preserve"> </w:t>
      </w:r>
      <w:r>
        <w:rPr>
          <w:rFonts w:cs="Arial"/>
          <w:lang w:eastAsia="nl-NL"/>
        </w:rPr>
        <w:t xml:space="preserve">Wettelijke bepalingen en gedragscodes. </w:t>
      </w:r>
      <w:r>
        <w:rPr>
          <w:rFonts w:cs="Arial"/>
          <w:snapToGrid w:val="0"/>
          <w:lang w:eastAsia="nl-NL"/>
        </w:rPr>
        <w:t>Daarnaast is er vanuit de richtlijnen voor het jaarverslag de verplichting voor onderwijsinstellingen om in de jaarrekening aan te geven</w:t>
      </w:r>
      <w:r w:rsidR="001034EC">
        <w:rPr>
          <w:rFonts w:cs="Arial"/>
          <w:snapToGrid w:val="0"/>
          <w:lang w:eastAsia="nl-NL"/>
        </w:rPr>
        <w:t xml:space="preserve"> </w:t>
      </w:r>
      <w:r>
        <w:rPr>
          <w:rFonts w:cs="Arial"/>
          <w:snapToGrid w:val="0"/>
          <w:lang w:eastAsia="nl-NL"/>
        </w:rPr>
        <w:t>op welke wijze zij omgaan met risicomanagement en een onderbouwing te geven van de benodigde weerstandscapaciteit (reserves).</w:t>
      </w:r>
      <w:r w:rsidR="001034EC">
        <w:rPr>
          <w:rFonts w:cs="Arial"/>
          <w:snapToGrid w:val="0"/>
          <w:lang w:eastAsia="nl-NL"/>
        </w:rPr>
        <w:t xml:space="preserve"> Dit gebeurt veelal in een -meerjarige-  risicoparagraaf.</w:t>
      </w:r>
    </w:p>
    <w:p w14:paraId="4906ED40" w14:textId="77777777" w:rsidR="004F6A3C" w:rsidRDefault="004F6A3C" w:rsidP="00F31EE9">
      <w:pPr>
        <w:numPr>
          <w:ilvl w:val="0"/>
          <w:numId w:val="6"/>
        </w:numPr>
        <w:spacing w:after="0" w:line="240" w:lineRule="auto"/>
        <w:ind w:left="360"/>
        <w:rPr>
          <w:rFonts w:cs="Arial"/>
          <w:b/>
          <w:i/>
          <w:snapToGrid w:val="0"/>
          <w:lang w:eastAsia="nl-NL"/>
        </w:rPr>
      </w:pPr>
      <w:r>
        <w:rPr>
          <w:rFonts w:cs="Arial"/>
          <w:b/>
          <w:i/>
          <w:snapToGrid w:val="0"/>
          <w:lang w:eastAsia="nl-NL"/>
        </w:rPr>
        <w:t>Waarborgen onderwijskwaliteit (kwaliteitszorg)</w:t>
      </w:r>
    </w:p>
    <w:p w14:paraId="0B4FBE16" w14:textId="607A792D" w:rsidR="004F6A3C" w:rsidRPr="001034EC" w:rsidRDefault="004F6A3C" w:rsidP="00F31EE9">
      <w:pPr>
        <w:numPr>
          <w:ilvl w:val="0"/>
          <w:numId w:val="6"/>
        </w:numPr>
        <w:spacing w:after="0" w:line="360" w:lineRule="auto"/>
        <w:ind w:left="360"/>
        <w:rPr>
          <w:rFonts w:cs="Arial"/>
          <w:b/>
          <w:i/>
          <w:snapToGrid w:val="0"/>
          <w:lang w:eastAsia="nl-NL"/>
        </w:rPr>
      </w:pPr>
      <w:r w:rsidRPr="001034EC">
        <w:rPr>
          <w:rFonts w:cs="Arial"/>
          <w:b/>
          <w:i/>
          <w:snapToGrid w:val="0"/>
          <w:lang w:eastAsia="nl-NL"/>
        </w:rPr>
        <w:t>Aansluiten bij de denkwereld van de omgeving</w:t>
      </w:r>
      <w:r w:rsidRPr="001034EC">
        <w:rPr>
          <w:rFonts w:cs="Arial"/>
          <w:snapToGrid w:val="0"/>
          <w:lang w:eastAsia="nl-NL"/>
        </w:rPr>
        <w:t xml:space="preserve">  Risicomanagement is in de gehele maatschappelijke context van belang. Activiteiten staan vooral in het publieke domein veel meer in de belangstelling.</w:t>
      </w:r>
    </w:p>
    <w:p w14:paraId="0D3C0446" w14:textId="77777777" w:rsidR="004F6A3C" w:rsidRDefault="004F6A3C" w:rsidP="00F31EE9">
      <w:pPr>
        <w:numPr>
          <w:ilvl w:val="0"/>
          <w:numId w:val="6"/>
        </w:numPr>
        <w:spacing w:after="0" w:line="240" w:lineRule="auto"/>
        <w:ind w:left="360"/>
        <w:rPr>
          <w:rFonts w:cs="Arial"/>
          <w:snapToGrid w:val="0"/>
          <w:lang w:eastAsia="nl-NL"/>
        </w:rPr>
      </w:pPr>
      <w:r>
        <w:rPr>
          <w:rFonts w:cs="Arial"/>
          <w:b/>
          <w:i/>
          <w:snapToGrid w:val="0"/>
          <w:lang w:eastAsia="nl-NL"/>
        </w:rPr>
        <w:t>Adequatere voorspellingen.</w:t>
      </w:r>
      <w:r>
        <w:rPr>
          <w:rFonts w:cs="Arial"/>
          <w:snapToGrid w:val="0"/>
          <w:lang w:eastAsia="nl-NL"/>
        </w:rPr>
        <w:t xml:space="preserve"> Beter in staat om voorspellingen te doen (‘</w:t>
      </w:r>
      <w:proofErr w:type="spellStart"/>
      <w:r>
        <w:rPr>
          <w:rFonts w:cs="Arial"/>
          <w:snapToGrid w:val="0"/>
          <w:lang w:eastAsia="nl-NL"/>
        </w:rPr>
        <w:t>forecasting</w:t>
      </w:r>
      <w:proofErr w:type="spellEnd"/>
      <w:r>
        <w:rPr>
          <w:rFonts w:cs="Arial"/>
          <w:snapToGrid w:val="0"/>
          <w:lang w:eastAsia="nl-NL"/>
        </w:rPr>
        <w:t>’) op zowel strategisch als operationeel niveau. Alle managementlagen dienen zich bewust te zijn van de rol om met de juiste gegevens voorspellend bezig te zijn (met de juiste cijfers). Risicosignalering en risicobewustzijn is op alle niveaus belangrijk.</w:t>
      </w:r>
    </w:p>
    <w:p w14:paraId="527CA056" w14:textId="77777777" w:rsidR="004F6A3C" w:rsidRDefault="004F6A3C" w:rsidP="00F31EE9">
      <w:pPr>
        <w:spacing w:after="0" w:line="240" w:lineRule="auto"/>
        <w:rPr>
          <w:rFonts w:cs="Arial"/>
          <w:snapToGrid w:val="0"/>
          <w:lang w:eastAsia="nl-NL"/>
        </w:rPr>
      </w:pPr>
    </w:p>
    <w:p w14:paraId="121FD1D8" w14:textId="77777777" w:rsidR="004F6A3C" w:rsidRDefault="004F6A3C" w:rsidP="00F31EE9">
      <w:pPr>
        <w:spacing w:after="0" w:line="240" w:lineRule="auto"/>
        <w:rPr>
          <w:szCs w:val="24"/>
          <w:lang w:eastAsia="nl-NL"/>
        </w:rPr>
      </w:pPr>
      <w:bookmarkStart w:id="6" w:name="_Toc252811311"/>
      <w:r>
        <w:rPr>
          <w:szCs w:val="24"/>
          <w:lang w:eastAsia="nl-NL"/>
        </w:rPr>
        <w:t xml:space="preserve">Dit beleidsdocument ondersteunt de </w:t>
      </w:r>
      <w:proofErr w:type="spellStart"/>
      <w:r>
        <w:rPr>
          <w:szCs w:val="24"/>
          <w:lang w:eastAsia="nl-NL"/>
        </w:rPr>
        <w:t>organisatiebrede</w:t>
      </w:r>
      <w:proofErr w:type="spellEnd"/>
      <w:r>
        <w:rPr>
          <w:szCs w:val="24"/>
          <w:lang w:eastAsia="nl-NL"/>
        </w:rPr>
        <w:t xml:space="preserve"> implementatie van risicomanagement.</w:t>
      </w:r>
    </w:p>
    <w:p w14:paraId="69C213B3" w14:textId="77777777" w:rsidR="004F6A3C" w:rsidRDefault="004F6A3C" w:rsidP="00F31EE9">
      <w:pPr>
        <w:spacing w:after="0" w:line="240" w:lineRule="auto"/>
        <w:rPr>
          <w:szCs w:val="24"/>
          <w:lang w:eastAsia="nl-NL"/>
        </w:rPr>
      </w:pPr>
    </w:p>
    <w:p w14:paraId="557A97C3" w14:textId="4D17D269" w:rsidR="004F6A3C" w:rsidRDefault="004F6A3C" w:rsidP="00F31EE9">
      <w:pPr>
        <w:spacing w:after="0" w:line="240" w:lineRule="auto"/>
        <w:rPr>
          <w:szCs w:val="24"/>
          <w:lang w:eastAsia="nl-NL"/>
        </w:rPr>
      </w:pPr>
      <w:r>
        <w:rPr>
          <w:szCs w:val="24"/>
          <w:lang w:eastAsia="nl-NL"/>
        </w:rPr>
        <w:t xml:space="preserve">Naast begripsbepalingen (Hoofdstuk 2) worden met dit beleid kaders gesteld ten aanzien van de reikwijdte en toepassing van risicomanagement binnen </w:t>
      </w:r>
      <w:r w:rsidR="001034EC">
        <w:rPr>
          <w:szCs w:val="24"/>
          <w:lang w:eastAsia="nl-NL"/>
        </w:rPr>
        <w:t>onderwijs</w:t>
      </w:r>
      <w:r>
        <w:rPr>
          <w:rFonts w:cs="Arial"/>
          <w:lang w:eastAsia="nl-NL"/>
        </w:rPr>
        <w:t>instellingen</w:t>
      </w:r>
      <w:r>
        <w:rPr>
          <w:szCs w:val="24"/>
          <w:lang w:eastAsia="nl-NL"/>
        </w:rPr>
        <w:t xml:space="preserve">. Alvorens het risicomanagement gestalte krijgt, dienen de doelstellingen en gewenste resultaten duidelijk te zijn (Hoofdstuk 3). Daarna wordt in het beleid de aanpak en de verdeling van taken en verantwoordelijkheden aangegeven (Hoofdstuk 4). Verderop in deze notitie wordt een aantal </w:t>
      </w:r>
      <w:r>
        <w:rPr>
          <w:szCs w:val="24"/>
          <w:lang w:eastAsia="nl-NL"/>
        </w:rPr>
        <w:lastRenderedPageBreak/>
        <w:t xml:space="preserve">beleidsmatige keuzes voorgelegd (Hoofdstuk 5) en wordt uiteengezet hoe </w:t>
      </w:r>
      <w:r w:rsidR="001034EC">
        <w:rPr>
          <w:szCs w:val="24"/>
          <w:lang w:eastAsia="nl-NL"/>
        </w:rPr>
        <w:t>onderwijs</w:t>
      </w:r>
      <w:r>
        <w:rPr>
          <w:szCs w:val="24"/>
          <w:lang w:eastAsia="nl-NL"/>
        </w:rPr>
        <w:t>instellingen</w:t>
      </w:r>
      <w:r>
        <w:rPr>
          <w:rFonts w:cs="Arial"/>
          <w:lang w:eastAsia="nl-NL"/>
        </w:rPr>
        <w:t xml:space="preserve"> </w:t>
      </w:r>
      <w:r>
        <w:rPr>
          <w:szCs w:val="24"/>
          <w:lang w:eastAsia="nl-NL"/>
        </w:rPr>
        <w:t xml:space="preserve">om kunnen gaan met het weerstandsvermogen (Hoofdstuk 6).  </w:t>
      </w:r>
    </w:p>
    <w:p w14:paraId="5B1CF698" w14:textId="77777777" w:rsidR="004F6A3C" w:rsidRDefault="004F6A3C" w:rsidP="00F31EE9">
      <w:pPr>
        <w:spacing w:after="0" w:line="240" w:lineRule="auto"/>
        <w:rPr>
          <w:szCs w:val="24"/>
          <w:lang w:eastAsia="nl-NL"/>
        </w:rPr>
      </w:pPr>
    </w:p>
    <w:p w14:paraId="012D0E7F" w14:textId="77777777" w:rsidR="004F6A3C" w:rsidRDefault="004F6A3C" w:rsidP="00F31EE9">
      <w:pPr>
        <w:spacing w:after="0" w:line="240" w:lineRule="auto"/>
        <w:rPr>
          <w:szCs w:val="24"/>
          <w:lang w:eastAsia="nl-NL"/>
        </w:rPr>
      </w:pPr>
      <w:r>
        <w:rPr>
          <w:szCs w:val="24"/>
          <w:lang w:eastAsia="nl-NL"/>
        </w:rPr>
        <w:t xml:space="preserve">Het risicomanagementbeleid hoeft niet ieder jaar aangepast te worden, maar een bestuur dient wel te besluiten hoe en hoe vaak het wordt geactualiseerd. </w:t>
      </w:r>
    </w:p>
    <w:p w14:paraId="3891D97B" w14:textId="77777777" w:rsidR="004F6A3C" w:rsidRDefault="004F6A3C">
      <w:pPr>
        <w:spacing w:after="0" w:line="360" w:lineRule="auto"/>
        <w:rPr>
          <w:szCs w:val="24"/>
          <w:lang w:eastAsia="nl-NL"/>
        </w:rPr>
      </w:pPr>
    </w:p>
    <w:p w14:paraId="4E511821" w14:textId="77777777" w:rsidR="004F6A3C" w:rsidRDefault="004F6A3C">
      <w:pPr>
        <w:spacing w:after="0" w:line="360" w:lineRule="auto"/>
        <w:rPr>
          <w:szCs w:val="24"/>
          <w:lang w:eastAsia="nl-NL"/>
        </w:rPr>
      </w:pPr>
    </w:p>
    <w:p w14:paraId="18178421" w14:textId="77777777" w:rsidR="004F6A3C" w:rsidRDefault="004F6A3C">
      <w:pPr>
        <w:spacing w:after="0" w:line="360" w:lineRule="auto"/>
        <w:rPr>
          <w:szCs w:val="24"/>
          <w:lang w:eastAsia="nl-NL"/>
        </w:rPr>
      </w:pPr>
    </w:p>
    <w:p w14:paraId="5934AD2B" w14:textId="77777777" w:rsidR="004F6A3C" w:rsidRDefault="004F6A3C">
      <w:pPr>
        <w:spacing w:after="0" w:line="360" w:lineRule="auto"/>
        <w:rPr>
          <w:szCs w:val="24"/>
          <w:lang w:eastAsia="nl-NL"/>
        </w:rPr>
      </w:pPr>
    </w:p>
    <w:p w14:paraId="54E439E3" w14:textId="77777777" w:rsidR="004F6A3C" w:rsidRDefault="004F6A3C">
      <w:pPr>
        <w:spacing w:after="0" w:line="360" w:lineRule="auto"/>
        <w:rPr>
          <w:szCs w:val="24"/>
          <w:lang w:eastAsia="nl-NL"/>
        </w:rPr>
      </w:pPr>
    </w:p>
    <w:p w14:paraId="528DAF8D" w14:textId="77777777" w:rsidR="004F6A3C" w:rsidRDefault="004F6A3C">
      <w:pPr>
        <w:spacing w:after="0" w:line="360" w:lineRule="auto"/>
        <w:rPr>
          <w:szCs w:val="24"/>
          <w:lang w:eastAsia="nl-NL"/>
        </w:rPr>
      </w:pPr>
    </w:p>
    <w:p w14:paraId="20949841" w14:textId="77777777" w:rsidR="004F6A3C" w:rsidRDefault="004F6A3C">
      <w:pPr>
        <w:spacing w:after="0" w:line="360" w:lineRule="auto"/>
        <w:rPr>
          <w:szCs w:val="24"/>
          <w:lang w:eastAsia="nl-NL"/>
        </w:rPr>
      </w:pPr>
    </w:p>
    <w:p w14:paraId="7FA1BBE4" w14:textId="77777777" w:rsidR="004F6A3C" w:rsidRDefault="004F6A3C">
      <w:pPr>
        <w:spacing w:after="0" w:line="360" w:lineRule="auto"/>
        <w:rPr>
          <w:szCs w:val="24"/>
          <w:lang w:eastAsia="nl-NL"/>
        </w:rPr>
      </w:pPr>
    </w:p>
    <w:p w14:paraId="7AB22890" w14:textId="77777777" w:rsidR="004F6A3C" w:rsidRDefault="004F6A3C">
      <w:pPr>
        <w:spacing w:after="0" w:line="360" w:lineRule="auto"/>
        <w:rPr>
          <w:szCs w:val="24"/>
          <w:lang w:eastAsia="nl-NL"/>
        </w:rPr>
      </w:pPr>
    </w:p>
    <w:p w14:paraId="40DF3849" w14:textId="4CDA04E2" w:rsidR="004F6A3C" w:rsidRDefault="004F6A3C" w:rsidP="00F31EE9">
      <w:pPr>
        <w:spacing w:after="0" w:line="240" w:lineRule="auto"/>
        <w:rPr>
          <w:szCs w:val="24"/>
          <w:lang w:eastAsia="nl-NL"/>
        </w:rPr>
      </w:pPr>
    </w:p>
    <w:p w14:paraId="6037C9D5" w14:textId="77777777" w:rsidR="004F6A3C" w:rsidRDefault="004F6A3C">
      <w:pPr>
        <w:spacing w:after="0" w:line="360" w:lineRule="auto"/>
        <w:rPr>
          <w:szCs w:val="24"/>
          <w:lang w:eastAsia="nl-NL"/>
        </w:rPr>
      </w:pPr>
    </w:p>
    <w:p w14:paraId="5746CB6A" w14:textId="47D928BD" w:rsidR="00111500" w:rsidRDefault="00111500">
      <w:pPr>
        <w:spacing w:after="0" w:line="240" w:lineRule="auto"/>
        <w:rPr>
          <w:szCs w:val="24"/>
          <w:lang w:eastAsia="nl-NL"/>
        </w:rPr>
      </w:pPr>
      <w:r>
        <w:rPr>
          <w:szCs w:val="24"/>
          <w:lang w:eastAsia="nl-NL"/>
        </w:rPr>
        <w:br w:type="page"/>
      </w:r>
    </w:p>
    <w:p w14:paraId="51F695F2" w14:textId="77777777" w:rsidR="004F6A3C" w:rsidRDefault="004F6A3C" w:rsidP="00F31EE9">
      <w:pPr>
        <w:keepNext/>
        <w:widowControl w:val="0"/>
        <w:numPr>
          <w:ilvl w:val="0"/>
          <w:numId w:val="2"/>
        </w:numPr>
        <w:adjustRightInd w:val="0"/>
        <w:spacing w:after="0" w:line="240" w:lineRule="auto"/>
        <w:textAlignment w:val="baseline"/>
        <w:outlineLvl w:val="0"/>
        <w:rPr>
          <w:rFonts w:cs="Arial"/>
          <w:b/>
          <w:bCs/>
          <w:kern w:val="32"/>
          <w:sz w:val="28"/>
          <w:szCs w:val="28"/>
          <w:lang w:eastAsia="nl-NL"/>
        </w:rPr>
      </w:pPr>
      <w:bookmarkStart w:id="7" w:name="_Toc366437555"/>
      <w:r>
        <w:rPr>
          <w:rFonts w:cs="Arial"/>
          <w:b/>
          <w:bCs/>
          <w:kern w:val="32"/>
          <w:sz w:val="28"/>
          <w:szCs w:val="28"/>
          <w:lang w:eastAsia="nl-NL"/>
        </w:rPr>
        <w:lastRenderedPageBreak/>
        <w:t>Risicomanagement methodiek</w:t>
      </w:r>
      <w:bookmarkEnd w:id="7"/>
    </w:p>
    <w:p w14:paraId="7BE34917" w14:textId="77777777" w:rsidR="004F6A3C" w:rsidRDefault="004F6A3C" w:rsidP="00F31EE9">
      <w:pPr>
        <w:spacing w:after="0" w:line="240" w:lineRule="auto"/>
        <w:rPr>
          <w:rFonts w:cs="Arial"/>
          <w:lang w:eastAsia="nl-NL"/>
        </w:rPr>
      </w:pPr>
    </w:p>
    <w:p w14:paraId="5977F1F0" w14:textId="77777777" w:rsidR="004F6A3C" w:rsidRDefault="004F6A3C" w:rsidP="0058333A">
      <w:pPr>
        <w:spacing w:after="0" w:line="240" w:lineRule="auto"/>
        <w:rPr>
          <w:szCs w:val="24"/>
          <w:lang w:eastAsia="nl-NL"/>
        </w:rPr>
      </w:pPr>
      <w:r>
        <w:rPr>
          <w:lang w:eastAsia="nl-NL"/>
        </w:rPr>
        <w:t xml:space="preserve">Iedere organisatie heeft te maken met risico’s. Omdat risico’s de mogelijkheden van een organisatie beïnvloeden is het belangrijk dat een organisatie inzicht heeft in haar risico’s. </w:t>
      </w:r>
      <w:r>
        <w:rPr>
          <w:szCs w:val="24"/>
          <w:lang w:eastAsia="nl-NL"/>
        </w:rPr>
        <w:t>Het woord risico kan op verschillende manieren geïnterpreteerd worden. Om verwarring van het begrip te voorkomen dient er eenheid in gebracht te worden. Hetzelfde geldt ook voor het begrip risicomanagement. In dit hoofdstuk wordt een definitie toegekend aan beide begrippen.</w:t>
      </w:r>
    </w:p>
    <w:p w14:paraId="57C94C3B" w14:textId="77777777" w:rsidR="00111500" w:rsidRDefault="00111500" w:rsidP="00F31EE9">
      <w:pPr>
        <w:spacing w:after="0" w:line="240" w:lineRule="auto"/>
        <w:rPr>
          <w:szCs w:val="24"/>
          <w:lang w:eastAsia="nl-NL"/>
        </w:rPr>
      </w:pPr>
    </w:p>
    <w:p w14:paraId="69896451" w14:textId="5430FD34" w:rsidR="004F6A3C" w:rsidRPr="00F31EE9" w:rsidRDefault="004F6A3C" w:rsidP="00F31EE9">
      <w:pPr>
        <w:pStyle w:val="Lijstalinea"/>
        <w:keepNext/>
        <w:numPr>
          <w:ilvl w:val="1"/>
          <w:numId w:val="2"/>
        </w:numPr>
        <w:spacing w:after="0" w:line="240" w:lineRule="auto"/>
        <w:outlineLvl w:val="1"/>
        <w:rPr>
          <w:rFonts w:cs="Arial"/>
          <w:b/>
          <w:bCs/>
          <w:i/>
          <w:iCs/>
          <w:sz w:val="24"/>
          <w:szCs w:val="24"/>
          <w:lang w:eastAsia="nl-NL"/>
        </w:rPr>
      </w:pPr>
      <w:bookmarkStart w:id="8" w:name="_Toc201983386"/>
      <w:bookmarkStart w:id="9" w:name="_Toc366437556"/>
      <w:r w:rsidRPr="00F31EE9">
        <w:rPr>
          <w:rFonts w:cs="Arial"/>
          <w:b/>
          <w:bCs/>
          <w:i/>
          <w:iCs/>
          <w:sz w:val="24"/>
          <w:szCs w:val="24"/>
          <w:lang w:eastAsia="nl-NL"/>
        </w:rPr>
        <w:t>Definitie risico</w:t>
      </w:r>
      <w:bookmarkEnd w:id="8"/>
      <w:bookmarkEnd w:id="9"/>
    </w:p>
    <w:p w14:paraId="6944D9BF" w14:textId="77777777" w:rsidR="00111500" w:rsidRPr="00F31EE9" w:rsidRDefault="00111500" w:rsidP="00F31EE9">
      <w:pPr>
        <w:keepNext/>
        <w:tabs>
          <w:tab w:val="left" w:pos="390"/>
          <w:tab w:val="left" w:pos="720"/>
        </w:tabs>
        <w:spacing w:after="0" w:line="240" w:lineRule="auto"/>
        <w:outlineLvl w:val="1"/>
        <w:rPr>
          <w:rFonts w:cs="Arial"/>
          <w:b/>
          <w:bCs/>
          <w:i/>
          <w:iCs/>
          <w:sz w:val="24"/>
          <w:szCs w:val="24"/>
          <w:lang w:eastAsia="nl-NL"/>
        </w:rPr>
      </w:pPr>
    </w:p>
    <w:p w14:paraId="56DA795A" w14:textId="766E8D21" w:rsidR="004F6A3C" w:rsidRDefault="004F6A3C" w:rsidP="00F31EE9">
      <w:pPr>
        <w:spacing w:after="0" w:line="240" w:lineRule="auto"/>
        <w:rPr>
          <w:szCs w:val="24"/>
          <w:lang w:eastAsia="nl-NL"/>
        </w:rPr>
      </w:pPr>
      <w:r>
        <w:rPr>
          <w:szCs w:val="24"/>
          <w:lang w:eastAsia="nl-NL"/>
        </w:rPr>
        <w:t xml:space="preserve">Hieronder volgt een werkdefinitie wat in het kader van deze nota en andere documenten van en voor </w:t>
      </w:r>
      <w:r w:rsidR="001034EC">
        <w:rPr>
          <w:szCs w:val="24"/>
          <w:lang w:eastAsia="nl-NL"/>
        </w:rPr>
        <w:t>onderwijs</w:t>
      </w:r>
      <w:r>
        <w:rPr>
          <w:rFonts w:cs="Arial"/>
          <w:lang w:eastAsia="nl-NL"/>
        </w:rPr>
        <w:t xml:space="preserve">instellingen </w:t>
      </w:r>
      <w:r>
        <w:rPr>
          <w:szCs w:val="24"/>
          <w:lang w:eastAsia="nl-NL"/>
        </w:rPr>
        <w:t xml:space="preserve">onder ‘risico’ wordt verstaan. Risico kan worden ervaren als een fenomeen dat latent aanwezig is en dat met een bepaalde kans tot (negatieve) gevolgen voor het dagelijks functioneren kan leiden en de continuïteit van de organisatie in gevaar kan brengen. De werkdefinitie van risico is als volgt: </w:t>
      </w:r>
    </w:p>
    <w:p w14:paraId="166E4A30" w14:textId="77777777" w:rsidR="004F6A3C" w:rsidRDefault="004F6A3C" w:rsidP="00F31EE9">
      <w:pPr>
        <w:spacing w:after="0" w:line="240" w:lineRule="auto"/>
        <w:rPr>
          <w:szCs w:val="24"/>
          <w:lang w:eastAsia="nl-NL"/>
        </w:rPr>
      </w:pPr>
    </w:p>
    <w:p w14:paraId="2020DAC6" w14:textId="2BC1616B" w:rsidR="004F6A3C" w:rsidRDefault="004F6A3C" w:rsidP="00F31EE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lang w:eastAsia="nl-NL"/>
        </w:rPr>
      </w:pPr>
      <w:r>
        <w:rPr>
          <w:b/>
          <w:lang w:eastAsia="nl-NL"/>
        </w:rPr>
        <w:t>Risico:</w:t>
      </w:r>
      <w:r>
        <w:rPr>
          <w:lang w:eastAsia="nl-NL"/>
        </w:rPr>
        <w:t xml:space="preserve"> de kans op een gebeurtenis met een effect op het behalen van je </w:t>
      </w:r>
      <w:r w:rsidR="001034EC">
        <w:rPr>
          <w:lang w:eastAsia="nl-NL"/>
        </w:rPr>
        <w:t xml:space="preserve">(strategische) </w:t>
      </w:r>
      <w:r>
        <w:rPr>
          <w:lang w:eastAsia="nl-NL"/>
        </w:rPr>
        <w:t>doelstellingen.</w:t>
      </w:r>
    </w:p>
    <w:p w14:paraId="27758E69" w14:textId="77777777" w:rsidR="004F6A3C" w:rsidRDefault="004F6A3C" w:rsidP="00F31EE9">
      <w:pPr>
        <w:spacing w:after="0" w:line="240" w:lineRule="auto"/>
        <w:rPr>
          <w:szCs w:val="24"/>
          <w:lang w:eastAsia="nl-NL"/>
        </w:rPr>
      </w:pPr>
    </w:p>
    <w:p w14:paraId="63E519A0" w14:textId="77777777" w:rsidR="004F6A3C" w:rsidRDefault="004F6A3C" w:rsidP="00F31EE9">
      <w:pPr>
        <w:widowControl w:val="0"/>
        <w:autoSpaceDE w:val="0"/>
        <w:autoSpaceDN w:val="0"/>
        <w:adjustRightInd w:val="0"/>
        <w:spacing w:after="0" w:line="240" w:lineRule="auto"/>
        <w:rPr>
          <w:lang w:eastAsia="nl-NL"/>
        </w:rPr>
      </w:pPr>
      <w:r>
        <w:rPr>
          <w:lang w:eastAsia="nl-NL"/>
        </w:rPr>
        <w:t>Bij een risico gaat het om de kans van het optreden van een gebeurtenis. Het woord kans zorgt ervoor dat het gaat over een mogelijke gebeurtenis. Als het zeker is dat een gebeurtenis zich voordoet is het geen risico meer. De mogelijke gebeurtenis heeft negatieve maar kan ook positieve gevolgen hebben op het behalen van de doelstellingen. Deze gevolgen kunnen zowel financieel als niet-financieel van aard zijn. De grootte van een kans en de omvang van de gevolgen zijn belangrijke aspecten van een risico. Deze komen in paragraaf 2.3.3 uitgebreider aan de orde.</w:t>
      </w:r>
    </w:p>
    <w:p w14:paraId="6714F3E7" w14:textId="77777777" w:rsidR="004F6A3C" w:rsidRDefault="004F6A3C" w:rsidP="00F31EE9">
      <w:pPr>
        <w:widowControl w:val="0"/>
        <w:autoSpaceDE w:val="0"/>
        <w:autoSpaceDN w:val="0"/>
        <w:adjustRightInd w:val="0"/>
        <w:spacing w:after="0" w:line="240" w:lineRule="auto"/>
        <w:rPr>
          <w:lang w:eastAsia="nl-NL"/>
        </w:rPr>
      </w:pPr>
    </w:p>
    <w:p w14:paraId="29DDCA86" w14:textId="77777777" w:rsidR="004F6A3C" w:rsidRDefault="004F6A3C" w:rsidP="00F31EE9">
      <w:pPr>
        <w:widowControl w:val="0"/>
        <w:autoSpaceDE w:val="0"/>
        <w:autoSpaceDN w:val="0"/>
        <w:adjustRightInd w:val="0"/>
        <w:spacing w:after="0" w:line="240" w:lineRule="auto"/>
        <w:rPr>
          <w:lang w:eastAsia="nl-NL"/>
        </w:rPr>
      </w:pPr>
      <w:r>
        <w:rPr>
          <w:lang w:eastAsia="nl-NL"/>
        </w:rPr>
        <w:t xml:space="preserve">Een risico kan opgesplitst worden in een gebeurtenis, verschillende oorzaken en gevolgen. </w:t>
      </w:r>
    </w:p>
    <w:p w14:paraId="3CAF35D8" w14:textId="0A2911A5" w:rsidR="004F6A3C" w:rsidRDefault="004F6A3C" w:rsidP="00F31EE9">
      <w:pPr>
        <w:spacing w:after="0" w:line="240" w:lineRule="auto"/>
        <w:rPr>
          <w:lang w:eastAsia="nl-NL"/>
        </w:rPr>
      </w:pPr>
    </w:p>
    <w:p w14:paraId="28B17E08" w14:textId="649694B8" w:rsidR="004F6A3C" w:rsidRDefault="004F6A3C" w:rsidP="00F31EE9">
      <w:pPr>
        <w:widowControl w:val="0"/>
        <w:autoSpaceDE w:val="0"/>
        <w:autoSpaceDN w:val="0"/>
        <w:adjustRightInd w:val="0"/>
        <w:spacing w:after="0" w:line="240" w:lineRule="auto"/>
        <w:rPr>
          <w:lang w:eastAsia="nl-NL"/>
        </w:rPr>
      </w:pPr>
      <w:r>
        <w:rPr>
          <w:lang w:eastAsia="nl-NL"/>
        </w:rPr>
        <w:t xml:space="preserve">Hieronder is hiervan een schematische weergave opgenomen. In bijlage </w:t>
      </w:r>
      <w:r w:rsidR="00506B92">
        <w:rPr>
          <w:lang w:eastAsia="nl-NL"/>
        </w:rPr>
        <w:t>3 wordt deze iets verder uitgewerkt.</w:t>
      </w:r>
      <w:r>
        <w:rPr>
          <w:lang w:eastAsia="nl-NL"/>
        </w:rPr>
        <w:t xml:space="preserve"> </w:t>
      </w:r>
    </w:p>
    <w:p w14:paraId="3C3CB539" w14:textId="77777777" w:rsidR="004F6A3C" w:rsidRDefault="00CA3715" w:rsidP="00D41BBD">
      <w:pPr>
        <w:widowControl w:val="0"/>
        <w:autoSpaceDE w:val="0"/>
        <w:autoSpaceDN w:val="0"/>
        <w:adjustRightInd w:val="0"/>
        <w:spacing w:after="0" w:line="360" w:lineRule="auto"/>
        <w:rPr>
          <w:rFonts w:cs="Arial"/>
          <w:b/>
          <w:bCs/>
          <w:sz w:val="20"/>
          <w:szCs w:val="20"/>
          <w:lang w:eastAsia="nl-NL"/>
        </w:rPr>
      </w:pPr>
      <w:r>
        <w:rPr>
          <w:noProof/>
          <w:lang w:eastAsia="nl-NL"/>
        </w:rPr>
        <w:drawing>
          <wp:inline distT="0" distB="0" distL="0" distR="0" wp14:anchorId="6FC13B6B" wp14:editId="37793EE0">
            <wp:extent cx="5569585" cy="2303780"/>
            <wp:effectExtent l="0" t="0" r="0" b="1270"/>
            <wp:docPr id="4"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9585" cy="2303780"/>
                    </a:xfrm>
                    <a:prstGeom prst="rect">
                      <a:avLst/>
                    </a:prstGeom>
                    <a:noFill/>
                    <a:ln>
                      <a:noFill/>
                    </a:ln>
                  </pic:spPr>
                </pic:pic>
              </a:graphicData>
            </a:graphic>
          </wp:inline>
        </w:drawing>
      </w:r>
    </w:p>
    <w:p w14:paraId="00012E04" w14:textId="77777777" w:rsidR="004F6A3C" w:rsidRDefault="004F6A3C">
      <w:pPr>
        <w:spacing w:after="0" w:line="240" w:lineRule="auto"/>
        <w:ind w:left="3540" w:firstLine="708"/>
        <w:rPr>
          <w:rFonts w:cs="Arial"/>
          <w:bCs/>
          <w:lang w:eastAsia="nl-NL"/>
        </w:rPr>
      </w:pPr>
      <w:r>
        <w:rPr>
          <w:rFonts w:cs="Arial"/>
          <w:bCs/>
          <w:sz w:val="20"/>
          <w:szCs w:val="20"/>
          <w:lang w:eastAsia="nl-NL"/>
        </w:rPr>
        <w:t xml:space="preserve">  </w:t>
      </w:r>
      <w:r>
        <w:rPr>
          <w:rFonts w:cs="Arial"/>
          <w:bCs/>
          <w:i/>
          <w:sz w:val="20"/>
          <w:szCs w:val="20"/>
          <w:lang w:eastAsia="nl-NL"/>
        </w:rPr>
        <w:t xml:space="preserve">Figuur </w:t>
      </w:r>
      <w:r>
        <w:rPr>
          <w:rFonts w:cs="Arial"/>
          <w:bCs/>
          <w:i/>
          <w:sz w:val="20"/>
          <w:szCs w:val="20"/>
          <w:lang w:eastAsia="nl-NL"/>
        </w:rPr>
        <w:fldChar w:fldCharType="begin"/>
      </w:r>
      <w:r>
        <w:rPr>
          <w:rFonts w:cs="Arial"/>
          <w:bCs/>
          <w:i/>
          <w:sz w:val="20"/>
          <w:szCs w:val="20"/>
          <w:lang w:eastAsia="nl-NL"/>
        </w:rPr>
        <w:instrText xml:space="preserve"> SEQ Figuur \* ARABIC </w:instrText>
      </w:r>
      <w:r>
        <w:rPr>
          <w:rFonts w:cs="Arial"/>
          <w:bCs/>
          <w:i/>
          <w:sz w:val="20"/>
          <w:szCs w:val="20"/>
          <w:lang w:eastAsia="nl-NL"/>
        </w:rPr>
        <w:fldChar w:fldCharType="separate"/>
      </w:r>
      <w:r>
        <w:rPr>
          <w:rFonts w:cs="Arial"/>
          <w:bCs/>
          <w:i/>
          <w:noProof/>
          <w:sz w:val="20"/>
          <w:szCs w:val="20"/>
          <w:lang w:eastAsia="nl-NL"/>
        </w:rPr>
        <w:t>1</w:t>
      </w:r>
      <w:r>
        <w:rPr>
          <w:rFonts w:cs="Arial"/>
          <w:bCs/>
          <w:i/>
          <w:sz w:val="20"/>
          <w:szCs w:val="20"/>
          <w:lang w:eastAsia="nl-NL"/>
        </w:rPr>
        <w:fldChar w:fldCharType="end"/>
      </w:r>
      <w:r>
        <w:rPr>
          <w:rFonts w:cs="Arial"/>
          <w:bCs/>
          <w:i/>
          <w:sz w:val="20"/>
          <w:szCs w:val="20"/>
          <w:lang w:eastAsia="nl-NL"/>
        </w:rPr>
        <w:t>:</w:t>
      </w:r>
      <w:r>
        <w:rPr>
          <w:rFonts w:cs="Arial"/>
          <w:bCs/>
          <w:sz w:val="20"/>
          <w:szCs w:val="20"/>
          <w:lang w:eastAsia="nl-NL"/>
        </w:rPr>
        <w:t xml:space="preserve"> Schematische weergave voorbeeldrisico</w:t>
      </w:r>
    </w:p>
    <w:p w14:paraId="484F0EEB" w14:textId="7FD4565E" w:rsidR="004F6A3C" w:rsidRPr="00F31EE9" w:rsidRDefault="004F6A3C" w:rsidP="00F31EE9">
      <w:pPr>
        <w:pStyle w:val="Lijstalinea"/>
        <w:keepNext/>
        <w:numPr>
          <w:ilvl w:val="1"/>
          <w:numId w:val="2"/>
        </w:numPr>
        <w:spacing w:after="0" w:line="240" w:lineRule="auto"/>
        <w:outlineLvl w:val="1"/>
        <w:rPr>
          <w:rFonts w:cs="Arial"/>
          <w:b/>
          <w:bCs/>
          <w:i/>
          <w:iCs/>
          <w:sz w:val="24"/>
          <w:szCs w:val="24"/>
          <w:lang w:eastAsia="nl-NL"/>
        </w:rPr>
      </w:pPr>
      <w:bookmarkStart w:id="10" w:name="_Toc276475472"/>
      <w:bookmarkStart w:id="11" w:name="_Toc201983387"/>
      <w:bookmarkStart w:id="12" w:name="_Toc366437557"/>
      <w:bookmarkEnd w:id="10"/>
      <w:r w:rsidRPr="00F31EE9">
        <w:rPr>
          <w:rFonts w:cs="Arial"/>
          <w:b/>
          <w:bCs/>
          <w:i/>
          <w:iCs/>
          <w:sz w:val="24"/>
          <w:szCs w:val="24"/>
          <w:lang w:eastAsia="nl-NL"/>
        </w:rPr>
        <w:t>Definitie risicomanagement</w:t>
      </w:r>
      <w:bookmarkEnd w:id="11"/>
      <w:bookmarkEnd w:id="12"/>
      <w:r w:rsidRPr="00F31EE9">
        <w:rPr>
          <w:rFonts w:cs="Arial"/>
          <w:b/>
          <w:bCs/>
          <w:i/>
          <w:iCs/>
          <w:sz w:val="24"/>
          <w:szCs w:val="24"/>
          <w:lang w:eastAsia="nl-NL"/>
        </w:rPr>
        <w:t xml:space="preserve"> </w:t>
      </w:r>
    </w:p>
    <w:p w14:paraId="18EF7147" w14:textId="77777777" w:rsidR="009A6BBC" w:rsidRPr="00F31EE9" w:rsidRDefault="009A6BBC" w:rsidP="00F31EE9">
      <w:pPr>
        <w:keepNext/>
        <w:tabs>
          <w:tab w:val="left" w:pos="390"/>
          <w:tab w:val="left" w:pos="720"/>
        </w:tabs>
        <w:spacing w:after="0" w:line="240" w:lineRule="auto"/>
        <w:outlineLvl w:val="1"/>
        <w:rPr>
          <w:rFonts w:cs="Arial"/>
          <w:b/>
          <w:bCs/>
          <w:i/>
          <w:iCs/>
          <w:sz w:val="24"/>
          <w:szCs w:val="24"/>
          <w:lang w:eastAsia="nl-NL"/>
        </w:rPr>
      </w:pPr>
    </w:p>
    <w:p w14:paraId="1BFC2172" w14:textId="77777777" w:rsidR="004F6A3C" w:rsidRDefault="004F6A3C" w:rsidP="00F31EE9">
      <w:pPr>
        <w:spacing w:after="0" w:line="240" w:lineRule="auto"/>
        <w:rPr>
          <w:lang w:eastAsia="nl-NL"/>
        </w:rPr>
      </w:pPr>
      <w:r>
        <w:rPr>
          <w:szCs w:val="24"/>
          <w:lang w:eastAsia="nl-NL"/>
        </w:rPr>
        <w:t>Het is belangrijk dat iedereen dezelfde definitie van het begrip risicomanagement hanteert. H</w:t>
      </w:r>
      <w:r>
        <w:rPr>
          <w:lang w:eastAsia="nl-NL"/>
        </w:rPr>
        <w:t xml:space="preserve">et doel van risicomanagement is het voorkomen, vermijden of verkleinen van risico’s. De doelstellingen daarbij zijn erop gericht dat de organisatie bij de realisatie van haar doelstellingen niet door risico’s en de gevolgen daarvan gestoord wordt. </w:t>
      </w:r>
    </w:p>
    <w:p w14:paraId="329BCC1C" w14:textId="77777777" w:rsidR="004F6A3C" w:rsidRDefault="004F6A3C" w:rsidP="00F31EE9">
      <w:pPr>
        <w:spacing w:after="0" w:line="240" w:lineRule="auto"/>
        <w:rPr>
          <w:szCs w:val="24"/>
          <w:lang w:eastAsia="nl-NL"/>
        </w:rPr>
      </w:pPr>
    </w:p>
    <w:p w14:paraId="1DF222C5" w14:textId="44E45FDF" w:rsidR="004F6A3C" w:rsidRDefault="004F6A3C" w:rsidP="00F31EE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Cs/>
          <w:iCs/>
          <w:lang w:eastAsia="nl-NL"/>
        </w:rPr>
      </w:pPr>
      <w:r>
        <w:rPr>
          <w:b/>
          <w:lang w:eastAsia="nl-NL"/>
        </w:rPr>
        <w:t>Risicomanagement:</w:t>
      </w:r>
      <w:r>
        <w:rPr>
          <w:lang w:eastAsia="nl-NL"/>
        </w:rPr>
        <w:t xml:space="preserve"> h</w:t>
      </w:r>
      <w:r>
        <w:rPr>
          <w:bCs/>
          <w:iCs/>
          <w:lang w:eastAsia="nl-NL"/>
        </w:rPr>
        <w:t xml:space="preserve">et continu en systematisch doorlopen van de organisatie en zijn activiteiten op risico’s om op basis hiervan bewust risico’s te nemen, de kans op risico’s  te verkleinen </w:t>
      </w:r>
      <w:r w:rsidR="001034EC">
        <w:rPr>
          <w:bCs/>
          <w:iCs/>
          <w:lang w:eastAsia="nl-NL"/>
        </w:rPr>
        <w:t xml:space="preserve">of </w:t>
      </w:r>
      <w:r w:rsidR="00093033">
        <w:rPr>
          <w:bCs/>
          <w:iCs/>
          <w:lang w:eastAsia="nl-NL"/>
        </w:rPr>
        <w:t xml:space="preserve">te </w:t>
      </w:r>
      <w:r w:rsidR="001034EC">
        <w:rPr>
          <w:bCs/>
          <w:iCs/>
          <w:lang w:eastAsia="nl-NL"/>
        </w:rPr>
        <w:t xml:space="preserve">vermijden, </w:t>
      </w:r>
      <w:r>
        <w:rPr>
          <w:bCs/>
          <w:iCs/>
          <w:lang w:eastAsia="nl-NL"/>
        </w:rPr>
        <w:t xml:space="preserve">of de gevolgen ervan te beperken. </w:t>
      </w:r>
    </w:p>
    <w:p w14:paraId="6D2C95D0" w14:textId="77777777" w:rsidR="004F6A3C" w:rsidRDefault="004F6A3C" w:rsidP="00F31EE9">
      <w:pPr>
        <w:spacing w:after="0" w:line="240" w:lineRule="auto"/>
        <w:rPr>
          <w:b/>
          <w:szCs w:val="24"/>
          <w:lang w:eastAsia="nl-NL"/>
        </w:rPr>
      </w:pPr>
    </w:p>
    <w:p w14:paraId="627C39E2" w14:textId="77777777" w:rsidR="004F6A3C" w:rsidRDefault="004F6A3C" w:rsidP="0058333A">
      <w:pPr>
        <w:widowControl w:val="0"/>
        <w:autoSpaceDE w:val="0"/>
        <w:autoSpaceDN w:val="0"/>
        <w:adjustRightInd w:val="0"/>
        <w:spacing w:after="0" w:line="240" w:lineRule="auto"/>
        <w:rPr>
          <w:lang w:eastAsia="nl-NL"/>
        </w:rPr>
      </w:pPr>
      <w:r>
        <w:rPr>
          <w:szCs w:val="24"/>
          <w:lang w:eastAsia="nl-NL"/>
        </w:rPr>
        <w:t>Alvorens risicomanagement in een organisatie gestalte krijgt, zullen de doelstellingen en gewenste resultaten duidelijk moeten zijn. Verder dient in het beleid ook de verdere aanpak en de verdeling van taken en verantwoordelijkheden te worden aangegeven. Het risicomanagementbeleid hoeft niet ieder jaar aangepast te worden.</w:t>
      </w:r>
      <w:r>
        <w:rPr>
          <w:lang w:eastAsia="nl-NL"/>
        </w:rPr>
        <w:t xml:space="preserve"> Het risicomanagementbeleid is de basis voor het verankeren van risicomanagement op alle niveaus in de organisatie en vormt het kader waarbinnen risicomanagement wordt uitgevoerd. Het beleid is gestoeld op de uitgangspunten van risicomanagement en wordt periodiek vastgesteld door het College van Bestuur.  </w:t>
      </w:r>
    </w:p>
    <w:p w14:paraId="5EC569CD" w14:textId="77777777" w:rsidR="009A6BBC" w:rsidRDefault="009A6BBC" w:rsidP="00F31EE9">
      <w:pPr>
        <w:widowControl w:val="0"/>
        <w:autoSpaceDE w:val="0"/>
        <w:autoSpaceDN w:val="0"/>
        <w:adjustRightInd w:val="0"/>
        <w:spacing w:after="0" w:line="240" w:lineRule="auto"/>
        <w:rPr>
          <w:szCs w:val="24"/>
          <w:lang w:eastAsia="nl-NL"/>
        </w:rPr>
      </w:pPr>
    </w:p>
    <w:p w14:paraId="52C56D8A" w14:textId="77777777" w:rsidR="004F6A3C" w:rsidRDefault="004F6A3C" w:rsidP="0058333A">
      <w:pPr>
        <w:pStyle w:val="Lijstalinea"/>
        <w:keepNext/>
        <w:numPr>
          <w:ilvl w:val="1"/>
          <w:numId w:val="22"/>
        </w:numPr>
        <w:spacing w:after="0" w:line="240" w:lineRule="auto"/>
        <w:outlineLvl w:val="1"/>
        <w:rPr>
          <w:rFonts w:cs="Arial"/>
          <w:b/>
          <w:bCs/>
          <w:i/>
          <w:iCs/>
          <w:sz w:val="24"/>
          <w:szCs w:val="24"/>
          <w:lang w:eastAsia="nl-NL"/>
        </w:rPr>
      </w:pPr>
      <w:r>
        <w:rPr>
          <w:rFonts w:cs="Arial"/>
          <w:b/>
          <w:bCs/>
          <w:i/>
          <w:iCs/>
          <w:sz w:val="24"/>
          <w:szCs w:val="24"/>
          <w:lang w:eastAsia="nl-NL"/>
        </w:rPr>
        <w:t xml:space="preserve">  </w:t>
      </w:r>
      <w:bookmarkStart w:id="13" w:name="_Toc366437558"/>
      <w:r>
        <w:rPr>
          <w:rFonts w:cs="Arial"/>
          <w:b/>
          <w:bCs/>
          <w:i/>
          <w:iCs/>
          <w:sz w:val="24"/>
          <w:szCs w:val="24"/>
          <w:lang w:eastAsia="nl-NL"/>
        </w:rPr>
        <w:t>Risicomanagementproces</w:t>
      </w:r>
      <w:bookmarkEnd w:id="13"/>
    </w:p>
    <w:p w14:paraId="5269AD33" w14:textId="77777777" w:rsidR="009A6BBC" w:rsidRPr="00F31EE9" w:rsidRDefault="009A6BBC" w:rsidP="00F31EE9">
      <w:pPr>
        <w:keepNext/>
        <w:spacing w:after="0" w:line="240" w:lineRule="auto"/>
        <w:outlineLvl w:val="1"/>
        <w:rPr>
          <w:rFonts w:cs="Arial"/>
          <w:b/>
          <w:bCs/>
          <w:i/>
          <w:iCs/>
          <w:sz w:val="24"/>
          <w:szCs w:val="24"/>
          <w:lang w:eastAsia="nl-NL"/>
        </w:rPr>
      </w:pPr>
    </w:p>
    <w:p w14:paraId="7B082A2F" w14:textId="77777777" w:rsidR="004F6A3C" w:rsidRDefault="004F6A3C" w:rsidP="00F31EE9">
      <w:pPr>
        <w:spacing w:after="0" w:line="240" w:lineRule="auto"/>
        <w:rPr>
          <w:i/>
          <w:szCs w:val="24"/>
          <w:lang w:eastAsia="nl-NL"/>
        </w:rPr>
      </w:pPr>
      <w:r>
        <w:rPr>
          <w:i/>
          <w:szCs w:val="24"/>
          <w:lang w:eastAsia="nl-NL"/>
        </w:rPr>
        <w:t xml:space="preserve">Stappen bij het uitvoeren van risicomanagement </w:t>
      </w:r>
    </w:p>
    <w:p w14:paraId="0347523A" w14:textId="77777777" w:rsidR="004F6A3C" w:rsidRDefault="004F6A3C" w:rsidP="00F31EE9">
      <w:pPr>
        <w:widowControl w:val="0"/>
        <w:autoSpaceDE w:val="0"/>
        <w:autoSpaceDN w:val="0"/>
        <w:adjustRightInd w:val="0"/>
        <w:spacing w:after="0" w:line="240" w:lineRule="auto"/>
        <w:rPr>
          <w:lang w:eastAsia="nl-NL"/>
        </w:rPr>
      </w:pPr>
      <w:r>
        <w:rPr>
          <w:szCs w:val="24"/>
          <w:lang w:eastAsia="nl-NL"/>
        </w:rPr>
        <w:t xml:space="preserve">Risicomanagement is een cyclisch proces. </w:t>
      </w:r>
      <w:r>
        <w:rPr>
          <w:lang w:eastAsia="nl-NL"/>
        </w:rPr>
        <w:t xml:space="preserve">De cyclus moet in ieder geval een keer per jaar worden doorlopen. Het risicomanagementproces is het continue proces van risico’s in beeld krijgen, kwantificeren en afwegen of en welke beheersmaatregelen er genomen moeten worden. Het doorlopen van het risicomanagementproces is dus het uitvoeren van een risicoanalyse. Het risicomanagementproces kan per organisatieonderdeel of project worden doorlopen en het kan zo vaak worden doorlopen als men wenst. </w:t>
      </w:r>
    </w:p>
    <w:p w14:paraId="622A2601" w14:textId="10025A33" w:rsidR="004F6A3C" w:rsidRDefault="004F6A3C" w:rsidP="00F31EE9">
      <w:pPr>
        <w:widowControl w:val="0"/>
        <w:autoSpaceDE w:val="0"/>
        <w:autoSpaceDN w:val="0"/>
        <w:adjustRightInd w:val="0"/>
        <w:spacing w:after="0" w:line="240" w:lineRule="auto"/>
        <w:rPr>
          <w:lang w:eastAsia="nl-NL"/>
        </w:rPr>
      </w:pPr>
    </w:p>
    <w:p w14:paraId="0600D148" w14:textId="77777777" w:rsidR="004F6A3C" w:rsidRDefault="004F6A3C" w:rsidP="00F31EE9">
      <w:pPr>
        <w:widowControl w:val="0"/>
        <w:autoSpaceDE w:val="0"/>
        <w:autoSpaceDN w:val="0"/>
        <w:adjustRightInd w:val="0"/>
        <w:spacing w:after="0" w:line="240" w:lineRule="auto"/>
        <w:rPr>
          <w:lang w:eastAsia="nl-NL"/>
        </w:rPr>
      </w:pPr>
      <w:r>
        <w:rPr>
          <w:lang w:eastAsia="nl-NL"/>
        </w:rPr>
        <w:t>Het risicomanagementproces bestaat uit de volgende stappen:</w:t>
      </w:r>
    </w:p>
    <w:p w14:paraId="68696443" w14:textId="77777777" w:rsidR="004F6A3C" w:rsidRDefault="004F6A3C" w:rsidP="00F31EE9">
      <w:pPr>
        <w:widowControl w:val="0"/>
        <w:autoSpaceDE w:val="0"/>
        <w:autoSpaceDN w:val="0"/>
        <w:adjustRightInd w:val="0"/>
        <w:spacing w:after="0" w:line="240" w:lineRule="auto"/>
        <w:rPr>
          <w:lang w:eastAsia="nl-NL"/>
        </w:rPr>
      </w:pPr>
    </w:p>
    <w:p w14:paraId="2E384584" w14:textId="77777777" w:rsidR="004F6A3C" w:rsidRDefault="004F6A3C" w:rsidP="00F31EE9">
      <w:pPr>
        <w:widowControl w:val="0"/>
        <w:autoSpaceDE w:val="0"/>
        <w:autoSpaceDN w:val="0"/>
        <w:adjustRightInd w:val="0"/>
        <w:spacing w:after="0" w:line="240" w:lineRule="auto"/>
        <w:rPr>
          <w:szCs w:val="24"/>
          <w:lang w:eastAsia="nl-NL"/>
        </w:rPr>
      </w:pPr>
      <w:r>
        <w:rPr>
          <w:lang w:eastAsia="nl-NL"/>
        </w:rPr>
        <w:t xml:space="preserve">1) </w:t>
      </w:r>
      <w:r>
        <w:rPr>
          <w:lang w:eastAsia="nl-NL"/>
        </w:rPr>
        <w:tab/>
        <w:t xml:space="preserve">Contextanalyse </w:t>
      </w:r>
    </w:p>
    <w:p w14:paraId="3FCFB75D" w14:textId="77777777" w:rsidR="004F6A3C" w:rsidRDefault="004F6A3C" w:rsidP="00F31EE9">
      <w:pPr>
        <w:spacing w:after="0" w:line="240" w:lineRule="auto"/>
        <w:rPr>
          <w:szCs w:val="24"/>
          <w:lang w:eastAsia="nl-NL"/>
        </w:rPr>
      </w:pPr>
      <w:r>
        <w:rPr>
          <w:szCs w:val="24"/>
          <w:lang w:eastAsia="nl-NL"/>
        </w:rPr>
        <w:t>2)</w:t>
      </w:r>
      <w:r>
        <w:rPr>
          <w:szCs w:val="24"/>
          <w:lang w:eastAsia="nl-NL"/>
        </w:rPr>
        <w:tab/>
        <w:t>Identificatie van risico’s;</w:t>
      </w:r>
    </w:p>
    <w:p w14:paraId="1EBA3F88" w14:textId="77777777" w:rsidR="004F6A3C" w:rsidRDefault="004F6A3C" w:rsidP="00F31EE9">
      <w:pPr>
        <w:spacing w:after="0" w:line="240" w:lineRule="auto"/>
        <w:rPr>
          <w:szCs w:val="24"/>
          <w:lang w:eastAsia="nl-NL"/>
        </w:rPr>
      </w:pPr>
      <w:r>
        <w:rPr>
          <w:szCs w:val="24"/>
          <w:lang w:eastAsia="nl-NL"/>
        </w:rPr>
        <w:t xml:space="preserve">3)   </w:t>
      </w:r>
      <w:r>
        <w:rPr>
          <w:szCs w:val="24"/>
          <w:lang w:eastAsia="nl-NL"/>
        </w:rPr>
        <w:tab/>
        <w:t>Analyse en beoordeling van risico’s;</w:t>
      </w:r>
    </w:p>
    <w:p w14:paraId="6A240897" w14:textId="77777777" w:rsidR="004F6A3C" w:rsidRDefault="004F6A3C" w:rsidP="00F31EE9">
      <w:pPr>
        <w:spacing w:after="0" w:line="240" w:lineRule="auto"/>
        <w:rPr>
          <w:szCs w:val="24"/>
          <w:lang w:eastAsia="nl-NL"/>
        </w:rPr>
      </w:pPr>
      <w:r>
        <w:rPr>
          <w:szCs w:val="24"/>
          <w:lang w:eastAsia="nl-NL"/>
        </w:rPr>
        <w:t xml:space="preserve">4)   </w:t>
      </w:r>
      <w:r>
        <w:rPr>
          <w:szCs w:val="24"/>
          <w:lang w:eastAsia="nl-NL"/>
        </w:rPr>
        <w:tab/>
      </w:r>
      <w:r>
        <w:rPr>
          <w:lang w:eastAsia="nl-NL"/>
        </w:rPr>
        <w:t>Afwegen alternatieven</w:t>
      </w:r>
      <w:r>
        <w:rPr>
          <w:szCs w:val="24"/>
          <w:lang w:eastAsia="nl-NL"/>
        </w:rPr>
        <w:t>;</w:t>
      </w:r>
    </w:p>
    <w:p w14:paraId="036A6DF0" w14:textId="77777777" w:rsidR="004F6A3C" w:rsidRDefault="004F6A3C" w:rsidP="00F31EE9">
      <w:pPr>
        <w:spacing w:after="0" w:line="240" w:lineRule="auto"/>
        <w:rPr>
          <w:szCs w:val="24"/>
          <w:lang w:eastAsia="nl-NL"/>
        </w:rPr>
      </w:pPr>
      <w:r>
        <w:rPr>
          <w:szCs w:val="24"/>
          <w:lang w:eastAsia="nl-NL"/>
        </w:rPr>
        <w:t xml:space="preserve">5)   </w:t>
      </w:r>
      <w:r>
        <w:rPr>
          <w:szCs w:val="24"/>
          <w:lang w:eastAsia="nl-NL"/>
        </w:rPr>
        <w:tab/>
      </w:r>
      <w:r>
        <w:rPr>
          <w:lang w:eastAsia="nl-NL"/>
        </w:rPr>
        <w:t>Uitvoeren beheersingsstrategie</w:t>
      </w:r>
      <w:r>
        <w:rPr>
          <w:szCs w:val="24"/>
          <w:lang w:eastAsia="nl-NL"/>
        </w:rPr>
        <w:t>;</w:t>
      </w:r>
    </w:p>
    <w:p w14:paraId="250844F0" w14:textId="77777777" w:rsidR="004F6A3C" w:rsidRDefault="004F6A3C" w:rsidP="00F31EE9">
      <w:pPr>
        <w:spacing w:after="0" w:line="240" w:lineRule="auto"/>
        <w:rPr>
          <w:szCs w:val="24"/>
          <w:lang w:eastAsia="nl-NL"/>
        </w:rPr>
      </w:pPr>
      <w:r>
        <w:rPr>
          <w:szCs w:val="24"/>
          <w:lang w:eastAsia="nl-NL"/>
        </w:rPr>
        <w:t xml:space="preserve">6)   </w:t>
      </w:r>
      <w:r>
        <w:rPr>
          <w:szCs w:val="24"/>
          <w:lang w:eastAsia="nl-NL"/>
        </w:rPr>
        <w:tab/>
        <w:t>Evaluatie.</w:t>
      </w:r>
    </w:p>
    <w:p w14:paraId="4949803B" w14:textId="77777777" w:rsidR="004F6A3C" w:rsidRDefault="00CA3715" w:rsidP="00F31EE9">
      <w:pPr>
        <w:spacing w:after="0" w:line="240" w:lineRule="auto"/>
        <w:rPr>
          <w:szCs w:val="24"/>
          <w:lang w:eastAsia="nl-NL"/>
        </w:rPr>
      </w:pPr>
      <w:r>
        <w:rPr>
          <w:noProof/>
          <w:lang w:eastAsia="nl-NL"/>
        </w:rPr>
        <w:drawing>
          <wp:anchor distT="0" distB="0" distL="0" distR="0" simplePos="0" relativeHeight="251653120" behindDoc="1" locked="0" layoutInCell="1" allowOverlap="1" wp14:anchorId="2C9AAC4B" wp14:editId="44D089DE">
            <wp:simplePos x="0" y="0"/>
            <wp:positionH relativeFrom="column">
              <wp:posOffset>469900</wp:posOffset>
            </wp:positionH>
            <wp:positionV relativeFrom="paragraph">
              <wp:posOffset>151765</wp:posOffset>
            </wp:positionV>
            <wp:extent cx="4457700" cy="2318385"/>
            <wp:effectExtent l="0" t="0" r="0" b="5715"/>
            <wp:wrapNone/>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2318385"/>
                    </a:xfrm>
                    <a:prstGeom prst="rect">
                      <a:avLst/>
                    </a:prstGeom>
                    <a:noFill/>
                  </pic:spPr>
                </pic:pic>
              </a:graphicData>
            </a:graphic>
            <wp14:sizeRelH relativeFrom="page">
              <wp14:pctWidth>0</wp14:pctWidth>
            </wp14:sizeRelH>
            <wp14:sizeRelV relativeFrom="page">
              <wp14:pctHeight>0</wp14:pctHeight>
            </wp14:sizeRelV>
          </wp:anchor>
        </w:drawing>
      </w:r>
    </w:p>
    <w:p w14:paraId="23C9377E" w14:textId="77777777" w:rsidR="004F6A3C" w:rsidRDefault="004F6A3C" w:rsidP="00F31EE9">
      <w:pPr>
        <w:keepNext/>
        <w:spacing w:after="0" w:line="240" w:lineRule="auto"/>
        <w:jc w:val="center"/>
        <w:rPr>
          <w:szCs w:val="24"/>
          <w:lang w:eastAsia="nl-NL"/>
        </w:rPr>
      </w:pPr>
    </w:p>
    <w:p w14:paraId="7962B15D" w14:textId="77777777" w:rsidR="004F6A3C" w:rsidRDefault="004F6A3C" w:rsidP="0058333A">
      <w:pPr>
        <w:spacing w:after="0" w:line="240" w:lineRule="auto"/>
        <w:ind w:left="3540" w:firstLine="708"/>
        <w:rPr>
          <w:rFonts w:cs="Arial"/>
          <w:bCs/>
          <w:i/>
          <w:sz w:val="20"/>
          <w:szCs w:val="20"/>
          <w:lang w:eastAsia="nl-NL"/>
        </w:rPr>
      </w:pPr>
    </w:p>
    <w:p w14:paraId="5A3B3FC2" w14:textId="77777777" w:rsidR="004F6A3C" w:rsidRDefault="004F6A3C" w:rsidP="0058333A">
      <w:pPr>
        <w:spacing w:after="0" w:line="240" w:lineRule="auto"/>
        <w:ind w:left="3540" w:firstLine="708"/>
        <w:rPr>
          <w:rFonts w:cs="Arial"/>
          <w:bCs/>
          <w:i/>
          <w:sz w:val="20"/>
          <w:szCs w:val="20"/>
          <w:lang w:eastAsia="nl-NL"/>
        </w:rPr>
      </w:pPr>
    </w:p>
    <w:p w14:paraId="2E09E2CC" w14:textId="77777777" w:rsidR="004F6A3C" w:rsidRDefault="004F6A3C" w:rsidP="0058333A">
      <w:pPr>
        <w:spacing w:after="0" w:line="240" w:lineRule="auto"/>
        <w:ind w:left="3540" w:firstLine="708"/>
        <w:rPr>
          <w:rFonts w:cs="Arial"/>
          <w:bCs/>
          <w:i/>
          <w:sz w:val="20"/>
          <w:szCs w:val="20"/>
          <w:lang w:eastAsia="nl-NL"/>
        </w:rPr>
      </w:pPr>
    </w:p>
    <w:p w14:paraId="4C4E8679" w14:textId="77777777" w:rsidR="004F6A3C" w:rsidRDefault="004F6A3C" w:rsidP="0058333A">
      <w:pPr>
        <w:spacing w:after="0" w:line="240" w:lineRule="auto"/>
        <w:ind w:left="3540" w:firstLine="708"/>
        <w:rPr>
          <w:rFonts w:cs="Arial"/>
          <w:bCs/>
          <w:i/>
          <w:sz w:val="20"/>
          <w:szCs w:val="20"/>
          <w:lang w:eastAsia="nl-NL"/>
        </w:rPr>
      </w:pPr>
    </w:p>
    <w:p w14:paraId="7B89AC0A" w14:textId="77777777" w:rsidR="004F6A3C" w:rsidRDefault="004F6A3C" w:rsidP="0058333A">
      <w:pPr>
        <w:spacing w:after="0" w:line="240" w:lineRule="auto"/>
        <w:ind w:left="3540" w:firstLine="708"/>
        <w:rPr>
          <w:rFonts w:cs="Arial"/>
          <w:bCs/>
          <w:i/>
          <w:sz w:val="20"/>
          <w:szCs w:val="20"/>
          <w:lang w:eastAsia="nl-NL"/>
        </w:rPr>
      </w:pPr>
    </w:p>
    <w:p w14:paraId="6B9A04E6" w14:textId="77777777" w:rsidR="004F6A3C" w:rsidRDefault="004F6A3C" w:rsidP="0058333A">
      <w:pPr>
        <w:spacing w:after="0" w:line="240" w:lineRule="auto"/>
        <w:ind w:left="3540" w:firstLine="708"/>
        <w:rPr>
          <w:rFonts w:cs="Arial"/>
          <w:bCs/>
          <w:i/>
          <w:sz w:val="20"/>
          <w:szCs w:val="20"/>
          <w:lang w:eastAsia="nl-NL"/>
        </w:rPr>
      </w:pPr>
    </w:p>
    <w:p w14:paraId="0EBAE2C5" w14:textId="77777777" w:rsidR="004F6A3C" w:rsidRDefault="004F6A3C" w:rsidP="0058333A">
      <w:pPr>
        <w:spacing w:after="0" w:line="240" w:lineRule="auto"/>
        <w:ind w:left="3540" w:firstLine="708"/>
        <w:rPr>
          <w:rFonts w:cs="Arial"/>
          <w:bCs/>
          <w:i/>
          <w:sz w:val="20"/>
          <w:szCs w:val="20"/>
          <w:lang w:eastAsia="nl-NL"/>
        </w:rPr>
      </w:pPr>
    </w:p>
    <w:p w14:paraId="329A52BE" w14:textId="77777777" w:rsidR="004F6A3C" w:rsidRDefault="004F6A3C" w:rsidP="0058333A">
      <w:pPr>
        <w:spacing w:after="0" w:line="240" w:lineRule="auto"/>
        <w:ind w:left="3540" w:firstLine="708"/>
        <w:rPr>
          <w:rFonts w:cs="Arial"/>
          <w:bCs/>
          <w:i/>
          <w:sz w:val="20"/>
          <w:szCs w:val="20"/>
          <w:lang w:eastAsia="nl-NL"/>
        </w:rPr>
      </w:pPr>
    </w:p>
    <w:p w14:paraId="65651F2F" w14:textId="77777777" w:rsidR="004F6A3C" w:rsidRDefault="004F6A3C" w:rsidP="0058333A">
      <w:pPr>
        <w:spacing w:after="0" w:line="240" w:lineRule="auto"/>
        <w:ind w:left="3540" w:firstLine="708"/>
        <w:rPr>
          <w:rFonts w:cs="Arial"/>
          <w:bCs/>
          <w:i/>
          <w:sz w:val="20"/>
          <w:szCs w:val="20"/>
          <w:lang w:eastAsia="nl-NL"/>
        </w:rPr>
      </w:pPr>
    </w:p>
    <w:p w14:paraId="736A37F2" w14:textId="77777777" w:rsidR="004F6A3C" w:rsidRDefault="004F6A3C" w:rsidP="0058333A">
      <w:pPr>
        <w:spacing w:after="0" w:line="240" w:lineRule="auto"/>
        <w:ind w:left="3540" w:firstLine="708"/>
        <w:rPr>
          <w:rFonts w:cs="Arial"/>
          <w:bCs/>
          <w:i/>
          <w:sz w:val="20"/>
          <w:szCs w:val="20"/>
          <w:lang w:eastAsia="nl-NL"/>
        </w:rPr>
      </w:pPr>
    </w:p>
    <w:p w14:paraId="4CF13201" w14:textId="77777777" w:rsidR="004F6A3C" w:rsidRDefault="004F6A3C" w:rsidP="0058333A">
      <w:pPr>
        <w:spacing w:after="0" w:line="240" w:lineRule="auto"/>
        <w:ind w:left="3540" w:firstLine="708"/>
        <w:rPr>
          <w:rFonts w:cs="Arial"/>
          <w:bCs/>
          <w:i/>
          <w:sz w:val="20"/>
          <w:szCs w:val="20"/>
          <w:lang w:eastAsia="nl-NL"/>
        </w:rPr>
      </w:pPr>
    </w:p>
    <w:p w14:paraId="5C182A33" w14:textId="77777777" w:rsidR="004F6A3C" w:rsidRDefault="004F6A3C" w:rsidP="0058333A">
      <w:pPr>
        <w:spacing w:after="0" w:line="240" w:lineRule="auto"/>
        <w:ind w:left="3540" w:firstLine="708"/>
        <w:rPr>
          <w:rFonts w:cs="Arial"/>
          <w:bCs/>
          <w:i/>
          <w:sz w:val="20"/>
          <w:szCs w:val="20"/>
          <w:lang w:eastAsia="nl-NL"/>
        </w:rPr>
      </w:pPr>
    </w:p>
    <w:p w14:paraId="2617DE90" w14:textId="77777777" w:rsidR="004F6A3C" w:rsidRDefault="004F6A3C" w:rsidP="0058333A">
      <w:pPr>
        <w:spacing w:after="0" w:line="240" w:lineRule="auto"/>
        <w:ind w:left="3540" w:firstLine="708"/>
        <w:rPr>
          <w:rFonts w:cs="Arial"/>
          <w:bCs/>
          <w:i/>
          <w:sz w:val="20"/>
          <w:szCs w:val="20"/>
          <w:lang w:eastAsia="nl-NL"/>
        </w:rPr>
      </w:pPr>
    </w:p>
    <w:p w14:paraId="7CC213B3" w14:textId="77777777" w:rsidR="004F6A3C" w:rsidRDefault="004F6A3C" w:rsidP="0058333A">
      <w:pPr>
        <w:spacing w:after="0" w:line="240" w:lineRule="auto"/>
        <w:ind w:left="3540" w:firstLine="708"/>
        <w:rPr>
          <w:rFonts w:cs="Arial"/>
          <w:bCs/>
          <w:i/>
          <w:sz w:val="20"/>
          <w:szCs w:val="20"/>
          <w:lang w:eastAsia="nl-NL"/>
        </w:rPr>
      </w:pPr>
    </w:p>
    <w:p w14:paraId="4989AF27" w14:textId="77777777" w:rsidR="004F6A3C" w:rsidRDefault="004F6A3C" w:rsidP="00F31EE9">
      <w:pPr>
        <w:spacing w:after="0" w:line="240" w:lineRule="auto"/>
        <w:rPr>
          <w:rFonts w:cs="Arial"/>
          <w:bCs/>
          <w:i/>
          <w:sz w:val="20"/>
          <w:szCs w:val="20"/>
          <w:lang w:eastAsia="nl-NL"/>
        </w:rPr>
      </w:pPr>
    </w:p>
    <w:p w14:paraId="42113725" w14:textId="77777777" w:rsidR="004F6A3C" w:rsidRDefault="004F6A3C" w:rsidP="0058333A">
      <w:pPr>
        <w:spacing w:after="0" w:line="240" w:lineRule="auto"/>
        <w:ind w:left="2832" w:firstLine="708"/>
        <w:jc w:val="both"/>
        <w:rPr>
          <w:rFonts w:cs="Arial"/>
          <w:bCs/>
          <w:sz w:val="20"/>
          <w:szCs w:val="20"/>
          <w:lang w:eastAsia="nl-NL"/>
        </w:rPr>
      </w:pPr>
      <w:r>
        <w:rPr>
          <w:rFonts w:cs="Arial"/>
          <w:bCs/>
          <w:i/>
          <w:sz w:val="20"/>
          <w:szCs w:val="20"/>
          <w:lang w:eastAsia="nl-NL"/>
        </w:rPr>
        <w:t xml:space="preserve">Figuur </w:t>
      </w:r>
      <w:r>
        <w:rPr>
          <w:rFonts w:cs="Arial"/>
          <w:bCs/>
          <w:i/>
          <w:sz w:val="20"/>
          <w:szCs w:val="20"/>
          <w:lang w:eastAsia="nl-NL"/>
        </w:rPr>
        <w:fldChar w:fldCharType="begin"/>
      </w:r>
      <w:r>
        <w:rPr>
          <w:rFonts w:cs="Arial"/>
          <w:bCs/>
          <w:i/>
          <w:sz w:val="20"/>
          <w:szCs w:val="20"/>
          <w:lang w:eastAsia="nl-NL"/>
        </w:rPr>
        <w:instrText xml:space="preserve"> SEQ Figuur \* ARABIC </w:instrText>
      </w:r>
      <w:r>
        <w:rPr>
          <w:rFonts w:cs="Arial"/>
          <w:bCs/>
          <w:i/>
          <w:sz w:val="20"/>
          <w:szCs w:val="20"/>
          <w:lang w:eastAsia="nl-NL"/>
        </w:rPr>
        <w:fldChar w:fldCharType="separate"/>
      </w:r>
      <w:r>
        <w:rPr>
          <w:rFonts w:cs="Arial"/>
          <w:bCs/>
          <w:i/>
          <w:noProof/>
          <w:sz w:val="20"/>
          <w:szCs w:val="20"/>
          <w:lang w:eastAsia="nl-NL"/>
        </w:rPr>
        <w:t>2</w:t>
      </w:r>
      <w:r>
        <w:rPr>
          <w:rFonts w:cs="Arial"/>
          <w:bCs/>
          <w:i/>
          <w:sz w:val="20"/>
          <w:szCs w:val="20"/>
          <w:lang w:eastAsia="nl-NL"/>
        </w:rPr>
        <w:fldChar w:fldCharType="end"/>
      </w:r>
      <w:r>
        <w:rPr>
          <w:rFonts w:cs="Arial"/>
          <w:bCs/>
          <w:i/>
          <w:sz w:val="20"/>
          <w:szCs w:val="20"/>
          <w:lang w:eastAsia="nl-NL"/>
        </w:rPr>
        <w:t>:</w:t>
      </w:r>
      <w:r>
        <w:rPr>
          <w:rFonts w:cs="Arial"/>
          <w:bCs/>
          <w:sz w:val="20"/>
          <w:szCs w:val="20"/>
          <w:lang w:eastAsia="nl-NL"/>
        </w:rPr>
        <w:t xml:space="preserve"> Het risicomanagementproces</w:t>
      </w:r>
    </w:p>
    <w:p w14:paraId="297D6753" w14:textId="77777777" w:rsidR="004F6A3C" w:rsidRDefault="004F6A3C" w:rsidP="00F31EE9">
      <w:pPr>
        <w:spacing w:after="0" w:line="240" w:lineRule="auto"/>
        <w:rPr>
          <w:szCs w:val="24"/>
          <w:lang w:eastAsia="nl-NL"/>
        </w:rPr>
      </w:pPr>
    </w:p>
    <w:p w14:paraId="34ED2F21" w14:textId="2A6B5E66" w:rsidR="004F6A3C" w:rsidRDefault="004F6A3C" w:rsidP="0058333A">
      <w:pPr>
        <w:spacing w:after="0" w:line="240" w:lineRule="auto"/>
        <w:rPr>
          <w:szCs w:val="24"/>
          <w:lang w:eastAsia="nl-NL"/>
        </w:rPr>
      </w:pPr>
      <w:r>
        <w:rPr>
          <w:szCs w:val="24"/>
          <w:lang w:eastAsia="nl-NL"/>
        </w:rPr>
        <w:t xml:space="preserve">In onderstaand </w:t>
      </w:r>
      <w:r w:rsidR="00CD4DDB">
        <w:rPr>
          <w:szCs w:val="24"/>
          <w:lang w:eastAsia="nl-NL"/>
        </w:rPr>
        <w:t>overzicht</w:t>
      </w:r>
      <w:r>
        <w:rPr>
          <w:szCs w:val="24"/>
          <w:lang w:eastAsia="nl-NL"/>
        </w:rPr>
        <w:t xml:space="preserve"> worden de stappen verder beschreven. </w:t>
      </w:r>
    </w:p>
    <w:p w14:paraId="614520EA" w14:textId="77777777" w:rsidR="00BC21CE" w:rsidRDefault="00BC21CE" w:rsidP="00F31EE9">
      <w:pPr>
        <w:spacing w:after="0" w:line="240" w:lineRule="auto"/>
        <w:rPr>
          <w:szCs w:val="24"/>
          <w:lang w:eastAsia="nl-NL"/>
        </w:rPr>
      </w:pPr>
    </w:p>
    <w:p w14:paraId="0A35D012" w14:textId="77777777" w:rsidR="004F6A3C" w:rsidRDefault="004F6A3C" w:rsidP="00F31EE9">
      <w:pPr>
        <w:pStyle w:val="Lijstalinea"/>
        <w:keepNext/>
        <w:numPr>
          <w:ilvl w:val="2"/>
          <w:numId w:val="22"/>
        </w:numPr>
        <w:spacing w:after="0" w:line="240" w:lineRule="auto"/>
        <w:outlineLvl w:val="1"/>
        <w:rPr>
          <w:rFonts w:cs="Arial"/>
          <w:b/>
          <w:bCs/>
          <w:i/>
          <w:iCs/>
          <w:lang w:eastAsia="nl-NL"/>
        </w:rPr>
      </w:pPr>
      <w:bookmarkStart w:id="14" w:name="_Toc366437559"/>
      <w:r>
        <w:rPr>
          <w:rFonts w:cs="Arial"/>
          <w:b/>
          <w:bCs/>
          <w:i/>
          <w:iCs/>
          <w:lang w:eastAsia="nl-NL"/>
        </w:rPr>
        <w:t>Context</w:t>
      </w:r>
      <w:bookmarkEnd w:id="14"/>
    </w:p>
    <w:p w14:paraId="4D7BF62A" w14:textId="77777777" w:rsidR="004F6A3C" w:rsidRDefault="004F6A3C" w:rsidP="00F31EE9">
      <w:pPr>
        <w:spacing w:after="0" w:line="240" w:lineRule="auto"/>
        <w:rPr>
          <w:lang w:eastAsia="nl-NL"/>
        </w:rPr>
      </w:pPr>
      <w:r>
        <w:rPr>
          <w:lang w:eastAsia="nl-NL"/>
        </w:rPr>
        <w:t>De eerste stap bij het uitvoeren van een risicoanalyse is het bepalen van de context. In deze stap wordt gekeken naar interne en externe factoren die van belang zijn voor de risicoanalyse. Tegelijkertijd wordt in deze stap ook de context gezet voor de uitvoering van het risicoanalyseproces. Bepaald wordt bijvoorbeeld wat het object is en met welke mate van diepgang de risicoanalyse uitgevoerd gaat worden.</w:t>
      </w:r>
    </w:p>
    <w:p w14:paraId="279F88DE" w14:textId="77777777" w:rsidR="004F6A3C" w:rsidRDefault="004F6A3C" w:rsidP="00F31EE9">
      <w:pPr>
        <w:spacing w:after="0" w:line="240" w:lineRule="auto"/>
        <w:rPr>
          <w:lang w:eastAsia="nl-NL"/>
        </w:rPr>
      </w:pPr>
    </w:p>
    <w:p w14:paraId="2DB0CA16" w14:textId="77777777" w:rsidR="004F6A3C" w:rsidRDefault="004F6A3C" w:rsidP="0058333A">
      <w:pPr>
        <w:spacing w:after="0" w:line="240" w:lineRule="auto"/>
        <w:rPr>
          <w:lang w:eastAsia="nl-NL"/>
        </w:rPr>
      </w:pPr>
      <w:r>
        <w:rPr>
          <w:lang w:eastAsia="nl-NL"/>
        </w:rPr>
        <w:t xml:space="preserve">Met de informatie uit deze stap kan de doelstelling van de risicoanalyse worden vastgesteld en kunnen de juiste keuzes worden gemaakt met betrekking tot de inrichting van de volgende stappen in het risicomanagementproces. </w:t>
      </w:r>
    </w:p>
    <w:p w14:paraId="0C641F0C" w14:textId="77777777" w:rsidR="00D92EE8" w:rsidRDefault="00D92EE8" w:rsidP="00F31EE9">
      <w:pPr>
        <w:spacing w:after="0" w:line="240" w:lineRule="auto"/>
        <w:rPr>
          <w:lang w:eastAsia="nl-NL"/>
        </w:rPr>
      </w:pPr>
    </w:p>
    <w:p w14:paraId="724572B3" w14:textId="77777777" w:rsidR="004F6A3C" w:rsidRDefault="004F6A3C" w:rsidP="00F31EE9">
      <w:pPr>
        <w:keepNext/>
        <w:numPr>
          <w:ilvl w:val="2"/>
          <w:numId w:val="22"/>
        </w:numPr>
        <w:spacing w:after="0" w:line="240" w:lineRule="auto"/>
        <w:outlineLvl w:val="1"/>
        <w:rPr>
          <w:rFonts w:cs="Arial"/>
          <w:b/>
          <w:bCs/>
          <w:i/>
          <w:iCs/>
          <w:lang w:eastAsia="nl-NL"/>
        </w:rPr>
      </w:pPr>
      <w:bookmarkStart w:id="15" w:name="_Toc366437560"/>
      <w:r>
        <w:rPr>
          <w:rFonts w:cs="Arial"/>
          <w:b/>
          <w:bCs/>
          <w:i/>
          <w:iCs/>
          <w:lang w:eastAsia="nl-NL"/>
        </w:rPr>
        <w:t>Identificatie</w:t>
      </w:r>
      <w:bookmarkEnd w:id="15"/>
    </w:p>
    <w:p w14:paraId="6D4E2C85" w14:textId="67557241" w:rsidR="004F6A3C" w:rsidRDefault="004F6A3C" w:rsidP="00F31EE9">
      <w:pPr>
        <w:spacing w:after="0" w:line="240" w:lineRule="auto"/>
        <w:rPr>
          <w:lang w:eastAsia="nl-NL"/>
        </w:rPr>
      </w:pPr>
      <w:r>
        <w:rPr>
          <w:lang w:eastAsia="nl-NL"/>
        </w:rPr>
        <w:t>In deze fase worden alle potentiële risico’s geïdentificeerd. Bij het vaststellen van de context (</w:t>
      </w:r>
      <w:r w:rsidR="005E0A05">
        <w:rPr>
          <w:lang w:eastAsia="nl-NL"/>
        </w:rPr>
        <w:t>2</w:t>
      </w:r>
      <w:r>
        <w:rPr>
          <w:lang w:eastAsia="nl-NL"/>
        </w:rPr>
        <w:t xml:space="preserve">.3.1) wordt ook al enigszins duidelijk waar risico’s kunnen worden verwacht. </w:t>
      </w:r>
    </w:p>
    <w:p w14:paraId="6B0ECEF1" w14:textId="77777777" w:rsidR="004F6A3C" w:rsidRDefault="004F6A3C" w:rsidP="00F31EE9">
      <w:pPr>
        <w:spacing w:after="0" w:line="240" w:lineRule="auto"/>
        <w:rPr>
          <w:lang w:eastAsia="nl-NL"/>
        </w:rPr>
      </w:pPr>
      <w:r>
        <w:rPr>
          <w:lang w:eastAsia="nl-NL"/>
        </w:rPr>
        <w:t>Het doel is om inzichtelijk te maken welke risico’s het te analyseren object loopt.</w:t>
      </w:r>
    </w:p>
    <w:p w14:paraId="3225F1A8" w14:textId="77777777" w:rsidR="004F6A3C" w:rsidRDefault="004F6A3C" w:rsidP="00F31EE9">
      <w:pPr>
        <w:spacing w:after="0" w:line="240" w:lineRule="auto"/>
        <w:rPr>
          <w:lang w:eastAsia="nl-NL"/>
        </w:rPr>
      </w:pPr>
    </w:p>
    <w:p w14:paraId="74B4887A" w14:textId="77777777" w:rsidR="004F6A3C" w:rsidRDefault="004F6A3C" w:rsidP="00F31EE9">
      <w:pPr>
        <w:spacing w:after="0" w:line="240" w:lineRule="auto"/>
        <w:rPr>
          <w:rFonts w:cs="Arial"/>
          <w:lang w:eastAsia="nl-NL"/>
        </w:rPr>
      </w:pPr>
      <w:r>
        <w:rPr>
          <w:rFonts w:cs="Arial"/>
          <w:lang w:eastAsia="nl-NL"/>
        </w:rPr>
        <w:t xml:space="preserve">De risico’s worden systematisch in kaart gebracht met behulp van een risicomatrix. De risicomatrix is een instrument waarbij 11 (functionele) risicogebieden (clusters van samenhangende activiteiten) tegen 10 risicocategorieën (typen risico’s) worden afgezet. De onderstaande risicogebieden en risicocategorieën worden daarbij onderscheiden.  </w:t>
      </w:r>
    </w:p>
    <w:p w14:paraId="4CE4B757" w14:textId="77777777" w:rsidR="004F6A3C" w:rsidRDefault="004F6A3C" w:rsidP="00F31EE9">
      <w:pPr>
        <w:spacing w:after="0" w:line="240" w:lineRule="auto"/>
        <w:rPr>
          <w:rFonts w:cs="Arial"/>
          <w:lang w:eastAsia="nl-NL"/>
        </w:rPr>
      </w:pPr>
    </w:p>
    <w:p w14:paraId="7D5A6ABB" w14:textId="77777777" w:rsidR="004F6A3C" w:rsidRDefault="004F6A3C" w:rsidP="00F31EE9">
      <w:pPr>
        <w:spacing w:after="0" w:line="240" w:lineRule="auto"/>
        <w:rPr>
          <w:rFonts w:cs="Arial"/>
          <w:i/>
          <w:lang w:eastAsia="nl-NL"/>
        </w:rPr>
      </w:pPr>
      <w:r>
        <w:rPr>
          <w:rFonts w:cs="Arial"/>
          <w:i/>
          <w:lang w:eastAsia="nl-NL"/>
        </w:rPr>
        <w:t>Risicogebieden:</w:t>
      </w:r>
      <w:r>
        <w:rPr>
          <w:rFonts w:cs="Arial"/>
          <w:i/>
          <w:lang w:eastAsia="nl-NL"/>
        </w:rPr>
        <w:tab/>
      </w:r>
      <w:r>
        <w:rPr>
          <w:rFonts w:cs="Arial"/>
          <w:i/>
          <w:lang w:eastAsia="nl-NL"/>
        </w:rPr>
        <w:tab/>
      </w:r>
      <w:r>
        <w:rPr>
          <w:rFonts w:cs="Arial"/>
          <w:i/>
          <w:lang w:eastAsia="nl-NL"/>
        </w:rPr>
        <w:tab/>
      </w:r>
      <w:r>
        <w:rPr>
          <w:rFonts w:cs="Arial"/>
          <w:i/>
          <w:lang w:eastAsia="nl-NL"/>
        </w:rPr>
        <w:tab/>
        <w:t>Risicocategorieën:</w:t>
      </w:r>
    </w:p>
    <w:p w14:paraId="10BD77E1" w14:textId="77777777" w:rsidR="004F6A3C" w:rsidRDefault="004F6A3C" w:rsidP="00F31EE9">
      <w:pPr>
        <w:spacing w:after="0" w:line="240" w:lineRule="auto"/>
        <w:rPr>
          <w:rFonts w:cs="Arial"/>
          <w:lang w:eastAsia="nl-NL"/>
        </w:rPr>
      </w:pPr>
      <w:r>
        <w:rPr>
          <w:rFonts w:cs="Arial"/>
          <w:lang w:eastAsia="nl-NL"/>
        </w:rPr>
        <w:t>●   Communicatie</w:t>
      </w:r>
      <w:r>
        <w:rPr>
          <w:rFonts w:cs="Arial"/>
          <w:lang w:eastAsia="nl-NL"/>
        </w:rPr>
        <w:tab/>
      </w:r>
      <w:r>
        <w:rPr>
          <w:rFonts w:cs="Arial"/>
          <w:lang w:eastAsia="nl-NL"/>
        </w:rPr>
        <w:tab/>
      </w:r>
      <w:r>
        <w:rPr>
          <w:rFonts w:cs="Arial"/>
          <w:lang w:eastAsia="nl-NL"/>
        </w:rPr>
        <w:tab/>
      </w:r>
      <w:r>
        <w:rPr>
          <w:rFonts w:cs="Arial"/>
          <w:lang w:eastAsia="nl-NL"/>
        </w:rPr>
        <w:tab/>
        <w:t xml:space="preserve">●   Bedrijfsproces </w:t>
      </w:r>
      <w:r>
        <w:rPr>
          <w:rFonts w:cs="Arial"/>
          <w:lang w:eastAsia="nl-NL"/>
        </w:rPr>
        <w:tab/>
      </w:r>
    </w:p>
    <w:p w14:paraId="4FACB49A" w14:textId="77777777" w:rsidR="004F6A3C" w:rsidRDefault="004F6A3C" w:rsidP="00F31EE9">
      <w:pPr>
        <w:spacing w:after="0" w:line="240" w:lineRule="auto"/>
        <w:rPr>
          <w:rFonts w:cs="Arial"/>
          <w:lang w:eastAsia="nl-NL"/>
        </w:rPr>
      </w:pPr>
      <w:r>
        <w:rPr>
          <w:rFonts w:cs="Arial"/>
          <w:lang w:eastAsia="nl-NL"/>
        </w:rPr>
        <w:t>●   Leerlingen</w:t>
      </w:r>
      <w:r>
        <w:rPr>
          <w:rFonts w:cs="Arial"/>
          <w:lang w:eastAsia="nl-NL"/>
        </w:rPr>
        <w:tab/>
      </w:r>
      <w:r>
        <w:rPr>
          <w:rFonts w:cs="Arial"/>
          <w:lang w:eastAsia="nl-NL"/>
        </w:rPr>
        <w:tab/>
      </w:r>
      <w:r>
        <w:rPr>
          <w:rFonts w:cs="Arial"/>
          <w:lang w:eastAsia="nl-NL"/>
        </w:rPr>
        <w:tab/>
      </w:r>
      <w:r>
        <w:rPr>
          <w:rFonts w:cs="Arial"/>
          <w:lang w:eastAsia="nl-NL"/>
        </w:rPr>
        <w:tab/>
      </w:r>
      <w:r>
        <w:rPr>
          <w:rFonts w:cs="Arial"/>
          <w:lang w:eastAsia="nl-NL"/>
        </w:rPr>
        <w:tab/>
        <w:t xml:space="preserve">●   Financieel </w:t>
      </w:r>
    </w:p>
    <w:p w14:paraId="2F9944D3" w14:textId="77777777" w:rsidR="004F6A3C" w:rsidRDefault="004F6A3C" w:rsidP="00F31EE9">
      <w:pPr>
        <w:spacing w:after="0" w:line="240" w:lineRule="auto"/>
        <w:rPr>
          <w:rFonts w:cs="Arial"/>
          <w:lang w:eastAsia="nl-NL"/>
        </w:rPr>
      </w:pPr>
      <w:r>
        <w:rPr>
          <w:rFonts w:cs="Arial"/>
          <w:lang w:eastAsia="nl-NL"/>
        </w:rPr>
        <w:t>●   Facilitaire zaken</w:t>
      </w:r>
      <w:r>
        <w:rPr>
          <w:rFonts w:cs="Arial"/>
          <w:lang w:eastAsia="nl-NL"/>
        </w:rPr>
        <w:tab/>
      </w:r>
      <w:r>
        <w:rPr>
          <w:rFonts w:cs="Arial"/>
          <w:lang w:eastAsia="nl-NL"/>
        </w:rPr>
        <w:tab/>
      </w:r>
      <w:r>
        <w:rPr>
          <w:rFonts w:cs="Arial"/>
          <w:lang w:eastAsia="nl-NL"/>
        </w:rPr>
        <w:tab/>
      </w:r>
      <w:r>
        <w:rPr>
          <w:rFonts w:cs="Arial"/>
          <w:lang w:eastAsia="nl-NL"/>
        </w:rPr>
        <w:tab/>
        <w:t xml:space="preserve">●   Imago/politiek </w:t>
      </w:r>
    </w:p>
    <w:p w14:paraId="25F21411" w14:textId="77777777" w:rsidR="004F6A3C" w:rsidRDefault="004F6A3C" w:rsidP="00F31EE9">
      <w:pPr>
        <w:spacing w:after="0" w:line="240" w:lineRule="auto"/>
        <w:rPr>
          <w:rFonts w:cs="Arial"/>
          <w:lang w:eastAsia="nl-NL"/>
        </w:rPr>
      </w:pPr>
      <w:r>
        <w:rPr>
          <w:rFonts w:cs="Arial"/>
          <w:lang w:eastAsia="nl-NL"/>
        </w:rPr>
        <w:t>●   Financiële zaken</w:t>
      </w:r>
      <w:r>
        <w:rPr>
          <w:rFonts w:cs="Arial"/>
          <w:lang w:eastAsia="nl-NL"/>
        </w:rPr>
        <w:tab/>
      </w:r>
      <w:r>
        <w:rPr>
          <w:rFonts w:cs="Arial"/>
          <w:lang w:eastAsia="nl-NL"/>
        </w:rPr>
        <w:tab/>
      </w:r>
      <w:r>
        <w:rPr>
          <w:rFonts w:cs="Arial"/>
          <w:lang w:eastAsia="nl-NL"/>
        </w:rPr>
        <w:tab/>
      </w:r>
      <w:r>
        <w:rPr>
          <w:rFonts w:cs="Arial"/>
          <w:lang w:eastAsia="nl-NL"/>
        </w:rPr>
        <w:tab/>
        <w:t xml:space="preserve">●   Informatie/strategie </w:t>
      </w:r>
    </w:p>
    <w:p w14:paraId="52F8999B" w14:textId="77777777" w:rsidR="004F6A3C" w:rsidRDefault="004F6A3C" w:rsidP="00F31EE9">
      <w:pPr>
        <w:spacing w:after="0" w:line="240" w:lineRule="auto"/>
        <w:rPr>
          <w:rFonts w:cs="Arial"/>
          <w:lang w:eastAsia="nl-NL"/>
        </w:rPr>
      </w:pPr>
      <w:r>
        <w:rPr>
          <w:rFonts w:cs="Arial"/>
          <w:lang w:eastAsia="nl-NL"/>
        </w:rPr>
        <w:t>●   ICT</w:t>
      </w:r>
      <w:r>
        <w:rPr>
          <w:rFonts w:cs="Arial"/>
          <w:lang w:eastAsia="nl-NL"/>
        </w:rPr>
        <w:tab/>
      </w:r>
      <w:r>
        <w:rPr>
          <w:rFonts w:cs="Arial"/>
          <w:lang w:eastAsia="nl-NL"/>
        </w:rPr>
        <w:tab/>
      </w:r>
      <w:r>
        <w:rPr>
          <w:rFonts w:cs="Arial"/>
          <w:lang w:eastAsia="nl-NL"/>
        </w:rPr>
        <w:tab/>
      </w:r>
      <w:r>
        <w:rPr>
          <w:rFonts w:cs="Arial"/>
          <w:lang w:eastAsia="nl-NL"/>
        </w:rPr>
        <w:tab/>
      </w:r>
      <w:r>
        <w:rPr>
          <w:rFonts w:cs="Arial"/>
          <w:lang w:eastAsia="nl-NL"/>
        </w:rPr>
        <w:tab/>
      </w:r>
      <w:r>
        <w:rPr>
          <w:rFonts w:cs="Arial"/>
          <w:lang w:eastAsia="nl-NL"/>
        </w:rPr>
        <w:tab/>
        <w:t xml:space="preserve">●  Juridisch/aansprakelijkheid </w:t>
      </w:r>
    </w:p>
    <w:p w14:paraId="2629A973" w14:textId="77777777" w:rsidR="004F6A3C" w:rsidRDefault="004F6A3C" w:rsidP="00F31EE9">
      <w:pPr>
        <w:spacing w:after="0" w:line="240" w:lineRule="auto"/>
        <w:rPr>
          <w:rFonts w:cs="Arial"/>
          <w:lang w:eastAsia="nl-NL"/>
        </w:rPr>
      </w:pPr>
      <w:r>
        <w:rPr>
          <w:rFonts w:cs="Arial"/>
          <w:lang w:eastAsia="nl-NL"/>
        </w:rPr>
        <w:t>●   Juridische zaken</w:t>
      </w:r>
      <w:r>
        <w:rPr>
          <w:rFonts w:cs="Arial"/>
          <w:lang w:eastAsia="nl-NL"/>
        </w:rPr>
        <w:tab/>
      </w:r>
      <w:r>
        <w:rPr>
          <w:rFonts w:cs="Arial"/>
          <w:lang w:eastAsia="nl-NL"/>
        </w:rPr>
        <w:tab/>
      </w:r>
      <w:r>
        <w:rPr>
          <w:rFonts w:cs="Arial"/>
          <w:lang w:eastAsia="nl-NL"/>
        </w:rPr>
        <w:tab/>
      </w:r>
      <w:r>
        <w:rPr>
          <w:rFonts w:cs="Arial"/>
          <w:lang w:eastAsia="nl-NL"/>
        </w:rPr>
        <w:tab/>
        <w:t xml:space="preserve">●   Letsel/veiligheid </w:t>
      </w:r>
    </w:p>
    <w:p w14:paraId="275667F6" w14:textId="77777777" w:rsidR="004F6A3C" w:rsidRDefault="004F6A3C" w:rsidP="00F31EE9">
      <w:pPr>
        <w:spacing w:after="0" w:line="240" w:lineRule="auto"/>
        <w:rPr>
          <w:rFonts w:cs="Arial"/>
          <w:lang w:eastAsia="nl-NL"/>
        </w:rPr>
      </w:pPr>
      <w:r>
        <w:rPr>
          <w:rFonts w:cs="Arial"/>
          <w:lang w:eastAsia="nl-NL"/>
        </w:rPr>
        <w:t xml:space="preserve">●   Onderwijs en kwaliteitszorg </w:t>
      </w:r>
      <w:r>
        <w:rPr>
          <w:rFonts w:cs="Arial"/>
          <w:lang w:eastAsia="nl-NL"/>
        </w:rPr>
        <w:tab/>
      </w:r>
      <w:r>
        <w:rPr>
          <w:rFonts w:cs="Arial"/>
          <w:lang w:eastAsia="nl-NL"/>
        </w:rPr>
        <w:tab/>
      </w:r>
      <w:r>
        <w:rPr>
          <w:rFonts w:cs="Arial"/>
          <w:lang w:eastAsia="nl-NL"/>
        </w:rPr>
        <w:tab/>
        <w:t xml:space="preserve">●   Materieel </w:t>
      </w:r>
    </w:p>
    <w:p w14:paraId="38DF1146" w14:textId="77777777" w:rsidR="004F6A3C" w:rsidRDefault="004F6A3C" w:rsidP="00F31EE9">
      <w:pPr>
        <w:spacing w:after="0" w:line="240" w:lineRule="auto"/>
        <w:rPr>
          <w:rFonts w:cs="Arial"/>
          <w:lang w:eastAsia="nl-NL"/>
        </w:rPr>
      </w:pPr>
      <w:r>
        <w:rPr>
          <w:rFonts w:cs="Arial"/>
          <w:lang w:eastAsia="nl-NL"/>
        </w:rPr>
        <w:t>●   Personeel en organisatie</w:t>
      </w:r>
      <w:r>
        <w:rPr>
          <w:rFonts w:cs="Arial"/>
          <w:lang w:eastAsia="nl-NL"/>
        </w:rPr>
        <w:tab/>
      </w:r>
      <w:r>
        <w:rPr>
          <w:rFonts w:cs="Arial"/>
          <w:lang w:eastAsia="nl-NL"/>
        </w:rPr>
        <w:tab/>
      </w:r>
      <w:r>
        <w:rPr>
          <w:rFonts w:cs="Arial"/>
          <w:lang w:eastAsia="nl-NL"/>
        </w:rPr>
        <w:tab/>
        <w:t xml:space="preserve">●   Milieu </w:t>
      </w:r>
    </w:p>
    <w:p w14:paraId="60A67A27" w14:textId="77777777" w:rsidR="004F6A3C" w:rsidRDefault="004F6A3C" w:rsidP="00F31EE9">
      <w:pPr>
        <w:spacing w:after="0" w:line="240" w:lineRule="auto"/>
        <w:rPr>
          <w:rFonts w:cs="Arial"/>
          <w:lang w:eastAsia="nl-NL"/>
        </w:rPr>
      </w:pPr>
      <w:r>
        <w:rPr>
          <w:rFonts w:cs="Arial"/>
          <w:lang w:eastAsia="nl-NL"/>
        </w:rPr>
        <w:t>●   Projecten</w:t>
      </w:r>
      <w:r>
        <w:rPr>
          <w:rFonts w:cs="Arial"/>
          <w:lang w:eastAsia="nl-NL"/>
        </w:rPr>
        <w:tab/>
      </w:r>
      <w:r>
        <w:rPr>
          <w:rFonts w:cs="Arial"/>
          <w:lang w:eastAsia="nl-NL"/>
        </w:rPr>
        <w:tab/>
      </w:r>
      <w:r>
        <w:rPr>
          <w:rFonts w:cs="Arial"/>
          <w:lang w:eastAsia="nl-NL"/>
        </w:rPr>
        <w:tab/>
      </w:r>
      <w:r>
        <w:rPr>
          <w:rFonts w:cs="Arial"/>
          <w:lang w:eastAsia="nl-NL"/>
        </w:rPr>
        <w:tab/>
      </w:r>
      <w:r>
        <w:rPr>
          <w:rFonts w:cs="Arial"/>
          <w:lang w:eastAsia="nl-NL"/>
        </w:rPr>
        <w:tab/>
        <w:t>●   Personeel/</w:t>
      </w:r>
      <w:proofErr w:type="spellStart"/>
      <w:r>
        <w:rPr>
          <w:rFonts w:cs="Arial"/>
          <w:lang w:eastAsia="nl-NL"/>
        </w:rPr>
        <w:t>arbo</w:t>
      </w:r>
      <w:proofErr w:type="spellEnd"/>
      <w:r>
        <w:rPr>
          <w:rFonts w:cs="Arial"/>
          <w:lang w:eastAsia="nl-NL"/>
        </w:rPr>
        <w:t xml:space="preserve"> </w:t>
      </w:r>
    </w:p>
    <w:p w14:paraId="6DA90E32" w14:textId="77777777" w:rsidR="004F6A3C" w:rsidRDefault="004F6A3C" w:rsidP="00F31EE9">
      <w:pPr>
        <w:spacing w:after="0" w:line="240" w:lineRule="auto"/>
        <w:rPr>
          <w:rFonts w:cs="Arial"/>
          <w:lang w:eastAsia="nl-NL"/>
        </w:rPr>
      </w:pPr>
      <w:r>
        <w:rPr>
          <w:rFonts w:cs="Arial"/>
          <w:lang w:eastAsia="nl-NL"/>
        </w:rPr>
        <w:t>●   Samenwerking en partners</w:t>
      </w:r>
      <w:r>
        <w:rPr>
          <w:rFonts w:cs="Arial"/>
          <w:lang w:eastAsia="nl-NL"/>
        </w:rPr>
        <w:tab/>
      </w:r>
      <w:r>
        <w:rPr>
          <w:rFonts w:cs="Arial"/>
          <w:lang w:eastAsia="nl-NL"/>
        </w:rPr>
        <w:tab/>
      </w:r>
      <w:r>
        <w:rPr>
          <w:rFonts w:cs="Arial"/>
          <w:lang w:eastAsia="nl-NL"/>
        </w:rPr>
        <w:tab/>
        <w:t xml:space="preserve">●   Product </w:t>
      </w:r>
    </w:p>
    <w:p w14:paraId="099280D0" w14:textId="77777777" w:rsidR="004F6A3C" w:rsidRDefault="004F6A3C" w:rsidP="00F31EE9">
      <w:pPr>
        <w:spacing w:after="0" w:line="240" w:lineRule="auto"/>
        <w:rPr>
          <w:rFonts w:cs="Arial"/>
          <w:lang w:eastAsia="nl-NL"/>
        </w:rPr>
      </w:pPr>
      <w:r>
        <w:rPr>
          <w:rFonts w:cs="Arial"/>
          <w:lang w:eastAsia="nl-NL"/>
        </w:rPr>
        <w:t xml:space="preserve">●   Strategie en beleid </w:t>
      </w:r>
      <w:r>
        <w:rPr>
          <w:rFonts w:cs="Arial"/>
          <w:lang w:eastAsia="nl-NL"/>
        </w:rPr>
        <w:tab/>
      </w:r>
    </w:p>
    <w:p w14:paraId="54646DB9" w14:textId="77777777" w:rsidR="004F6A3C" w:rsidRDefault="004F6A3C" w:rsidP="00F31EE9">
      <w:pPr>
        <w:spacing w:after="0" w:line="240" w:lineRule="auto"/>
        <w:rPr>
          <w:b/>
          <w:szCs w:val="24"/>
          <w:lang w:eastAsia="nl-NL"/>
        </w:rPr>
      </w:pPr>
      <w:r>
        <w:rPr>
          <w:b/>
          <w:szCs w:val="24"/>
          <w:lang w:eastAsia="nl-NL"/>
        </w:rPr>
        <w:t xml:space="preserve"> </w:t>
      </w:r>
    </w:p>
    <w:p w14:paraId="2BD23AF5" w14:textId="77777777" w:rsidR="004F6A3C" w:rsidRDefault="004F6A3C" w:rsidP="00F31EE9">
      <w:pPr>
        <w:spacing w:after="0" w:line="240" w:lineRule="auto"/>
        <w:rPr>
          <w:szCs w:val="24"/>
          <w:lang w:eastAsia="nl-NL"/>
        </w:rPr>
      </w:pPr>
      <w:r>
        <w:rPr>
          <w:szCs w:val="24"/>
          <w:lang w:eastAsia="nl-NL"/>
        </w:rPr>
        <w:t xml:space="preserve">Hieronder is per risicocategorie een aantal voorbeeldrisico’s opgenomen. </w:t>
      </w:r>
    </w:p>
    <w:p w14:paraId="51E7D02F" w14:textId="77777777" w:rsidR="004F6A3C" w:rsidRDefault="004F6A3C" w:rsidP="00F31EE9">
      <w:pPr>
        <w:spacing w:after="0" w:line="240" w:lineRule="auto"/>
        <w:rPr>
          <w:szCs w:val="24"/>
          <w:lang w:eastAsia="nl-NL"/>
        </w:rPr>
      </w:pPr>
    </w:p>
    <w:p w14:paraId="452A82ED" w14:textId="77777777" w:rsidR="004F6A3C" w:rsidRDefault="004F6A3C" w:rsidP="00F31EE9">
      <w:pPr>
        <w:pBdr>
          <w:top w:val="single" w:sz="4" w:space="1" w:color="auto"/>
          <w:left w:val="single" w:sz="4" w:space="4" w:color="auto"/>
          <w:bottom w:val="single" w:sz="4" w:space="1" w:color="auto"/>
          <w:right w:val="single" w:sz="4" w:space="4" w:color="auto"/>
        </w:pBdr>
        <w:shd w:val="clear" w:color="auto" w:fill="C0C0C0"/>
        <w:spacing w:after="0" w:line="240" w:lineRule="auto"/>
        <w:rPr>
          <w:sz w:val="20"/>
          <w:szCs w:val="20"/>
          <w:lang w:eastAsia="nl-NL"/>
        </w:rPr>
      </w:pPr>
      <w:r>
        <w:rPr>
          <w:b/>
          <w:sz w:val="20"/>
          <w:szCs w:val="20"/>
          <w:lang w:eastAsia="nl-NL"/>
        </w:rPr>
        <w:t>1. Bedrijfsproces:</w:t>
      </w:r>
      <w:r>
        <w:rPr>
          <w:sz w:val="20"/>
          <w:szCs w:val="20"/>
          <w:lang w:eastAsia="nl-NL"/>
        </w:rPr>
        <w:t xml:space="preserve"> geen / ontbreken uniforme procedures, onvoldoende registratie, gebrek aan communicatie </w:t>
      </w:r>
    </w:p>
    <w:p w14:paraId="0AED8E80" w14:textId="359BC8AE" w:rsidR="004F6A3C" w:rsidRDefault="004F6A3C" w:rsidP="00F31EE9">
      <w:pPr>
        <w:pBdr>
          <w:top w:val="single" w:sz="4" w:space="1" w:color="auto"/>
          <w:left w:val="single" w:sz="4" w:space="4" w:color="auto"/>
          <w:bottom w:val="single" w:sz="4" w:space="1" w:color="auto"/>
          <w:right w:val="single" w:sz="4" w:space="4" w:color="auto"/>
        </w:pBdr>
        <w:shd w:val="clear" w:color="auto" w:fill="C0C0C0"/>
        <w:spacing w:after="0" w:line="240" w:lineRule="auto"/>
        <w:rPr>
          <w:sz w:val="20"/>
          <w:szCs w:val="20"/>
          <w:lang w:eastAsia="nl-NL"/>
        </w:rPr>
      </w:pPr>
      <w:r>
        <w:rPr>
          <w:b/>
          <w:sz w:val="20"/>
          <w:szCs w:val="20"/>
          <w:lang w:eastAsia="nl-NL"/>
        </w:rPr>
        <w:t>2. Financieel:</w:t>
      </w:r>
      <w:r>
        <w:rPr>
          <w:sz w:val="20"/>
          <w:szCs w:val="20"/>
          <w:lang w:eastAsia="nl-NL"/>
        </w:rPr>
        <w:t xml:space="preserve"> renterisico’s, debiteurenrisico’s, subsidies</w:t>
      </w:r>
      <w:r w:rsidR="005E0A05">
        <w:rPr>
          <w:sz w:val="20"/>
          <w:szCs w:val="20"/>
          <w:lang w:eastAsia="nl-NL"/>
        </w:rPr>
        <w:t>/</w:t>
      </w:r>
      <w:r w:rsidR="00414B7D">
        <w:rPr>
          <w:sz w:val="20"/>
          <w:szCs w:val="20"/>
          <w:lang w:eastAsia="nl-NL"/>
        </w:rPr>
        <w:t xml:space="preserve">incidentele </w:t>
      </w:r>
      <w:r w:rsidR="005E0A05">
        <w:rPr>
          <w:sz w:val="20"/>
          <w:szCs w:val="20"/>
          <w:lang w:eastAsia="nl-NL"/>
        </w:rPr>
        <w:t>bekostiging</w:t>
      </w:r>
      <w:r>
        <w:rPr>
          <w:sz w:val="20"/>
          <w:szCs w:val="20"/>
          <w:lang w:eastAsia="nl-NL"/>
        </w:rPr>
        <w:t>, daling rijksvergoeding, wachtgeldregelingen</w:t>
      </w:r>
    </w:p>
    <w:p w14:paraId="56807427" w14:textId="3A8261BE" w:rsidR="004F6A3C" w:rsidRDefault="004F6A3C" w:rsidP="00F31EE9">
      <w:pPr>
        <w:pBdr>
          <w:top w:val="single" w:sz="4" w:space="1" w:color="auto"/>
          <w:left w:val="single" w:sz="4" w:space="4" w:color="auto"/>
          <w:bottom w:val="single" w:sz="4" w:space="1" w:color="auto"/>
          <w:right w:val="single" w:sz="4" w:space="4" w:color="auto"/>
        </w:pBdr>
        <w:shd w:val="clear" w:color="auto" w:fill="C0C0C0"/>
        <w:spacing w:after="0" w:line="240" w:lineRule="auto"/>
        <w:rPr>
          <w:sz w:val="20"/>
          <w:szCs w:val="20"/>
          <w:lang w:eastAsia="nl-NL"/>
        </w:rPr>
      </w:pPr>
      <w:r>
        <w:rPr>
          <w:b/>
          <w:sz w:val="20"/>
          <w:szCs w:val="20"/>
          <w:lang w:eastAsia="nl-NL"/>
        </w:rPr>
        <w:t>3. Imago / politiek:</w:t>
      </w:r>
      <w:r>
        <w:rPr>
          <w:sz w:val="20"/>
          <w:szCs w:val="20"/>
          <w:lang w:eastAsia="nl-NL"/>
        </w:rPr>
        <w:t xml:space="preserve"> onjuiste berichtgeving, onvoldoende afstemming besluiten, veranderende wet- en regelgeving</w:t>
      </w:r>
      <w:r w:rsidR="005E0A05">
        <w:rPr>
          <w:sz w:val="20"/>
          <w:szCs w:val="20"/>
          <w:lang w:eastAsia="nl-NL"/>
        </w:rPr>
        <w:t>, crisisbeheer</w:t>
      </w:r>
    </w:p>
    <w:p w14:paraId="18F4EA17" w14:textId="0A259232" w:rsidR="004F6A3C" w:rsidRDefault="004F6A3C" w:rsidP="00F31EE9">
      <w:pPr>
        <w:pBdr>
          <w:top w:val="single" w:sz="4" w:space="1" w:color="auto"/>
          <w:left w:val="single" w:sz="4" w:space="4" w:color="auto"/>
          <w:bottom w:val="single" w:sz="4" w:space="1" w:color="auto"/>
          <w:right w:val="single" w:sz="4" w:space="4" w:color="auto"/>
        </w:pBdr>
        <w:shd w:val="clear" w:color="auto" w:fill="C0C0C0"/>
        <w:spacing w:after="0" w:line="240" w:lineRule="auto"/>
        <w:rPr>
          <w:sz w:val="20"/>
          <w:szCs w:val="20"/>
          <w:lang w:eastAsia="nl-NL"/>
        </w:rPr>
      </w:pPr>
      <w:r>
        <w:rPr>
          <w:b/>
          <w:sz w:val="20"/>
          <w:szCs w:val="20"/>
          <w:lang w:eastAsia="nl-NL"/>
        </w:rPr>
        <w:t>4. Informatie / strategie:</w:t>
      </w:r>
      <w:r>
        <w:rPr>
          <w:sz w:val="20"/>
          <w:szCs w:val="20"/>
          <w:lang w:eastAsia="nl-NL"/>
        </w:rPr>
        <w:t xml:space="preserve"> gebrekkige of verkeerde informatie, verkeerde strategische keuzes, verlies belangrijke (vertrouwelijke) gegevens, onvoldoende </w:t>
      </w:r>
      <w:r w:rsidR="005E0A05">
        <w:rPr>
          <w:sz w:val="20"/>
          <w:szCs w:val="20"/>
          <w:lang w:eastAsia="nl-NL"/>
        </w:rPr>
        <w:t xml:space="preserve">(fysieke en digitale) </w:t>
      </w:r>
      <w:r>
        <w:rPr>
          <w:sz w:val="20"/>
          <w:szCs w:val="20"/>
          <w:lang w:eastAsia="nl-NL"/>
        </w:rPr>
        <w:t xml:space="preserve">beveiliging </w:t>
      </w:r>
      <w:r w:rsidR="005E0A05">
        <w:rPr>
          <w:sz w:val="20"/>
          <w:szCs w:val="20"/>
          <w:lang w:eastAsia="nl-NL"/>
        </w:rPr>
        <w:t xml:space="preserve">van </w:t>
      </w:r>
      <w:r>
        <w:rPr>
          <w:sz w:val="20"/>
          <w:szCs w:val="20"/>
          <w:lang w:eastAsia="nl-NL"/>
        </w:rPr>
        <w:t>gegevens</w:t>
      </w:r>
    </w:p>
    <w:p w14:paraId="06C539BE" w14:textId="77777777" w:rsidR="004F6A3C" w:rsidRDefault="004F6A3C" w:rsidP="00F31EE9">
      <w:pPr>
        <w:pBdr>
          <w:top w:val="single" w:sz="4" w:space="1" w:color="auto"/>
          <w:left w:val="single" w:sz="4" w:space="4" w:color="auto"/>
          <w:bottom w:val="single" w:sz="4" w:space="1" w:color="auto"/>
          <w:right w:val="single" w:sz="4" w:space="4" w:color="auto"/>
        </w:pBdr>
        <w:shd w:val="clear" w:color="auto" w:fill="C0C0C0"/>
        <w:spacing w:after="0" w:line="240" w:lineRule="auto"/>
        <w:rPr>
          <w:sz w:val="20"/>
          <w:szCs w:val="20"/>
          <w:lang w:eastAsia="nl-NL"/>
        </w:rPr>
      </w:pPr>
      <w:r>
        <w:rPr>
          <w:b/>
          <w:sz w:val="20"/>
          <w:szCs w:val="20"/>
          <w:lang w:eastAsia="nl-NL"/>
        </w:rPr>
        <w:t>5. Juridisch / aansprakelijkheid:</w:t>
      </w:r>
      <w:r>
        <w:rPr>
          <w:sz w:val="20"/>
          <w:szCs w:val="20"/>
          <w:lang w:eastAsia="nl-NL"/>
        </w:rPr>
        <w:t xml:space="preserve"> aansprakelijkheidsclaims, taken en verantwoordelijkheden, aanbestedingen, niet voldoen aan wettelijke eisen</w:t>
      </w:r>
    </w:p>
    <w:p w14:paraId="5744E924" w14:textId="15932D88" w:rsidR="004F6A3C" w:rsidRDefault="004F6A3C" w:rsidP="00F31EE9">
      <w:pPr>
        <w:pBdr>
          <w:top w:val="single" w:sz="4" w:space="1" w:color="auto"/>
          <w:left w:val="single" w:sz="4" w:space="4" w:color="auto"/>
          <w:bottom w:val="single" w:sz="4" w:space="1" w:color="auto"/>
          <w:right w:val="single" w:sz="4" w:space="4" w:color="auto"/>
        </w:pBdr>
        <w:shd w:val="clear" w:color="auto" w:fill="C0C0C0"/>
        <w:spacing w:after="0" w:line="240" w:lineRule="auto"/>
        <w:rPr>
          <w:sz w:val="20"/>
          <w:szCs w:val="20"/>
          <w:lang w:eastAsia="nl-NL"/>
        </w:rPr>
      </w:pPr>
      <w:r>
        <w:rPr>
          <w:b/>
          <w:sz w:val="20"/>
          <w:szCs w:val="20"/>
          <w:lang w:eastAsia="nl-NL"/>
        </w:rPr>
        <w:t>6. Letsel / veiligheid:</w:t>
      </w:r>
      <w:r>
        <w:rPr>
          <w:sz w:val="20"/>
          <w:szCs w:val="20"/>
          <w:lang w:eastAsia="nl-NL"/>
        </w:rPr>
        <w:t xml:space="preserve"> bedrijfsongevallen, agressie tegen personeel, </w:t>
      </w:r>
      <w:r w:rsidR="005E0A05">
        <w:rPr>
          <w:sz w:val="20"/>
          <w:szCs w:val="20"/>
          <w:lang w:eastAsia="nl-NL"/>
        </w:rPr>
        <w:t xml:space="preserve">(gewelds)incidenten tussen leerlingen onderling, </w:t>
      </w:r>
      <w:r>
        <w:rPr>
          <w:sz w:val="20"/>
          <w:szCs w:val="20"/>
          <w:lang w:eastAsia="nl-NL"/>
        </w:rPr>
        <w:t>onvoldoende beveiliging</w:t>
      </w:r>
    </w:p>
    <w:p w14:paraId="09B0EFFC" w14:textId="77777777" w:rsidR="004F6A3C" w:rsidRDefault="004F6A3C" w:rsidP="00F31EE9">
      <w:pPr>
        <w:pBdr>
          <w:top w:val="single" w:sz="4" w:space="1" w:color="auto"/>
          <w:left w:val="single" w:sz="4" w:space="4" w:color="auto"/>
          <w:bottom w:val="single" w:sz="4" w:space="1" w:color="auto"/>
          <w:right w:val="single" w:sz="4" w:space="4" w:color="auto"/>
        </w:pBdr>
        <w:shd w:val="clear" w:color="auto" w:fill="C0C0C0"/>
        <w:spacing w:after="0" w:line="240" w:lineRule="auto"/>
        <w:rPr>
          <w:sz w:val="20"/>
          <w:szCs w:val="20"/>
          <w:lang w:eastAsia="nl-NL"/>
        </w:rPr>
      </w:pPr>
      <w:r>
        <w:rPr>
          <w:b/>
          <w:sz w:val="20"/>
          <w:szCs w:val="20"/>
          <w:lang w:eastAsia="nl-NL"/>
        </w:rPr>
        <w:t xml:space="preserve">7. Materieel: </w:t>
      </w:r>
      <w:r>
        <w:rPr>
          <w:sz w:val="20"/>
          <w:szCs w:val="20"/>
          <w:lang w:eastAsia="nl-NL"/>
        </w:rPr>
        <w:t xml:space="preserve">diefstal, vandalisme, brand, explosie, waterschade </w:t>
      </w:r>
    </w:p>
    <w:p w14:paraId="63F34B38" w14:textId="149D48DD" w:rsidR="004F6A3C" w:rsidRDefault="004F6A3C" w:rsidP="00F31EE9">
      <w:pPr>
        <w:pBdr>
          <w:top w:val="single" w:sz="4" w:space="1" w:color="auto"/>
          <w:left w:val="single" w:sz="4" w:space="4" w:color="auto"/>
          <w:bottom w:val="single" w:sz="4" w:space="1" w:color="auto"/>
          <w:right w:val="single" w:sz="4" w:space="4" w:color="auto"/>
        </w:pBdr>
        <w:shd w:val="clear" w:color="auto" w:fill="C0C0C0"/>
        <w:spacing w:after="0" w:line="240" w:lineRule="auto"/>
        <w:rPr>
          <w:sz w:val="20"/>
          <w:szCs w:val="20"/>
          <w:lang w:eastAsia="nl-NL"/>
        </w:rPr>
      </w:pPr>
      <w:r>
        <w:rPr>
          <w:b/>
          <w:sz w:val="20"/>
          <w:szCs w:val="20"/>
          <w:lang w:eastAsia="nl-NL"/>
        </w:rPr>
        <w:t>8. Milieu:</w:t>
      </w:r>
      <w:r>
        <w:rPr>
          <w:sz w:val="20"/>
          <w:szCs w:val="20"/>
          <w:lang w:eastAsia="nl-NL"/>
        </w:rPr>
        <w:t xml:space="preserve"> extreme weersomstandigheden, gebruik van gevaarlijke stoffen</w:t>
      </w:r>
      <w:r w:rsidR="00D34C74">
        <w:rPr>
          <w:sz w:val="20"/>
          <w:szCs w:val="20"/>
          <w:lang w:eastAsia="nl-NL"/>
        </w:rPr>
        <w:t>, ongezond binnenklimaat</w:t>
      </w:r>
    </w:p>
    <w:p w14:paraId="079997C9" w14:textId="4EAAA08D" w:rsidR="004F6A3C" w:rsidRDefault="004F6A3C" w:rsidP="00F31EE9">
      <w:pPr>
        <w:pBdr>
          <w:top w:val="single" w:sz="4" w:space="1" w:color="auto"/>
          <w:left w:val="single" w:sz="4" w:space="4" w:color="auto"/>
          <w:bottom w:val="single" w:sz="4" w:space="1" w:color="auto"/>
          <w:right w:val="single" w:sz="4" w:space="4" w:color="auto"/>
        </w:pBdr>
        <w:shd w:val="clear" w:color="auto" w:fill="C0C0C0"/>
        <w:spacing w:after="0" w:line="240" w:lineRule="auto"/>
        <w:rPr>
          <w:sz w:val="20"/>
          <w:szCs w:val="20"/>
          <w:lang w:eastAsia="nl-NL"/>
        </w:rPr>
      </w:pPr>
      <w:r>
        <w:rPr>
          <w:b/>
          <w:sz w:val="20"/>
          <w:szCs w:val="20"/>
          <w:lang w:eastAsia="nl-NL"/>
        </w:rPr>
        <w:t xml:space="preserve">9. Personeel / </w:t>
      </w:r>
      <w:proofErr w:type="spellStart"/>
      <w:r>
        <w:rPr>
          <w:b/>
          <w:sz w:val="20"/>
          <w:szCs w:val="20"/>
          <w:lang w:eastAsia="nl-NL"/>
        </w:rPr>
        <w:t>arbo</w:t>
      </w:r>
      <w:proofErr w:type="spellEnd"/>
      <w:r>
        <w:rPr>
          <w:b/>
          <w:sz w:val="20"/>
          <w:szCs w:val="20"/>
          <w:lang w:eastAsia="nl-NL"/>
        </w:rPr>
        <w:t>:</w:t>
      </w:r>
      <w:r>
        <w:rPr>
          <w:sz w:val="20"/>
          <w:szCs w:val="20"/>
          <w:lang w:eastAsia="nl-NL"/>
        </w:rPr>
        <w:t xml:space="preserve"> fraude, </w:t>
      </w:r>
      <w:r w:rsidR="005E0A05">
        <w:rPr>
          <w:sz w:val="20"/>
          <w:szCs w:val="20"/>
          <w:lang w:eastAsia="nl-NL"/>
        </w:rPr>
        <w:t>lerarentekort</w:t>
      </w:r>
      <w:r>
        <w:rPr>
          <w:sz w:val="20"/>
          <w:szCs w:val="20"/>
          <w:lang w:eastAsia="nl-NL"/>
        </w:rPr>
        <w:t xml:space="preserve">, onvoldoende kennis, ziekteverzuim, </w:t>
      </w:r>
      <w:proofErr w:type="spellStart"/>
      <w:r>
        <w:rPr>
          <w:sz w:val="20"/>
          <w:szCs w:val="20"/>
          <w:lang w:eastAsia="nl-NL"/>
        </w:rPr>
        <w:t>arbo</w:t>
      </w:r>
      <w:proofErr w:type="spellEnd"/>
    </w:p>
    <w:p w14:paraId="2A60B7D6" w14:textId="77777777" w:rsidR="004F6A3C" w:rsidRDefault="004F6A3C" w:rsidP="00F31EE9">
      <w:pPr>
        <w:pBdr>
          <w:top w:val="single" w:sz="4" w:space="1" w:color="auto"/>
          <w:left w:val="single" w:sz="4" w:space="4" w:color="auto"/>
          <w:bottom w:val="single" w:sz="4" w:space="1" w:color="auto"/>
          <w:right w:val="single" w:sz="4" w:space="4" w:color="auto"/>
        </w:pBdr>
        <w:shd w:val="clear" w:color="auto" w:fill="C0C0C0"/>
        <w:spacing w:after="0" w:line="240" w:lineRule="auto"/>
        <w:rPr>
          <w:sz w:val="20"/>
          <w:szCs w:val="20"/>
          <w:lang w:eastAsia="nl-NL"/>
        </w:rPr>
      </w:pPr>
      <w:r>
        <w:rPr>
          <w:b/>
          <w:sz w:val="20"/>
          <w:szCs w:val="20"/>
          <w:lang w:eastAsia="nl-NL"/>
        </w:rPr>
        <w:t>10. Product:</w:t>
      </w:r>
      <w:r>
        <w:rPr>
          <w:sz w:val="20"/>
          <w:szCs w:val="20"/>
          <w:lang w:eastAsia="nl-NL"/>
        </w:rPr>
        <w:t xml:space="preserve"> kwaliteit van producten is slecht, ze werken niet goed, technologie</w:t>
      </w:r>
    </w:p>
    <w:p w14:paraId="5B7960F6" w14:textId="77777777" w:rsidR="004F6A3C" w:rsidRDefault="004F6A3C" w:rsidP="00F31EE9">
      <w:pPr>
        <w:spacing w:after="0" w:line="240" w:lineRule="auto"/>
        <w:rPr>
          <w:rFonts w:cs="Arial"/>
          <w:b/>
          <w:sz w:val="20"/>
          <w:szCs w:val="20"/>
          <w:lang w:eastAsia="nl-NL"/>
        </w:rPr>
      </w:pPr>
    </w:p>
    <w:p w14:paraId="5A899D80" w14:textId="77777777" w:rsidR="004F6A3C" w:rsidRDefault="004F6A3C" w:rsidP="00F31EE9">
      <w:pPr>
        <w:keepNext/>
        <w:numPr>
          <w:ilvl w:val="2"/>
          <w:numId w:val="22"/>
        </w:numPr>
        <w:spacing w:after="0" w:line="240" w:lineRule="auto"/>
        <w:outlineLvl w:val="1"/>
        <w:rPr>
          <w:rFonts w:cs="Arial"/>
          <w:b/>
          <w:bCs/>
          <w:i/>
          <w:iCs/>
          <w:lang w:eastAsia="nl-NL"/>
        </w:rPr>
      </w:pPr>
      <w:bookmarkStart w:id="16" w:name="_Toc366437561"/>
      <w:r>
        <w:rPr>
          <w:rFonts w:cs="Arial"/>
          <w:b/>
          <w:bCs/>
          <w:i/>
          <w:iCs/>
          <w:lang w:eastAsia="nl-NL"/>
        </w:rPr>
        <w:t>Analyse en beoordeling</w:t>
      </w:r>
      <w:bookmarkEnd w:id="16"/>
      <w:r>
        <w:rPr>
          <w:rFonts w:cs="Arial"/>
          <w:b/>
          <w:bCs/>
          <w:i/>
          <w:iCs/>
          <w:lang w:eastAsia="nl-NL"/>
        </w:rPr>
        <w:t xml:space="preserve"> </w:t>
      </w:r>
    </w:p>
    <w:p w14:paraId="6C6C130F" w14:textId="77777777" w:rsidR="004F6A3C" w:rsidRDefault="004F6A3C" w:rsidP="00F31EE9">
      <w:pPr>
        <w:widowControl w:val="0"/>
        <w:autoSpaceDE w:val="0"/>
        <w:autoSpaceDN w:val="0"/>
        <w:adjustRightInd w:val="0"/>
        <w:spacing w:after="0" w:line="240" w:lineRule="auto"/>
        <w:rPr>
          <w:lang w:eastAsia="nl-NL"/>
        </w:rPr>
      </w:pPr>
      <w:r>
        <w:rPr>
          <w:lang w:eastAsia="nl-NL"/>
        </w:rPr>
        <w:t xml:space="preserve">Na het in kaart brengen van de risico’s kunnen deze geanalyseerd worden. De analyse bestaat uit een inschatting van de kans dat een gebeurtenis optreedt, waarbij tevens wordt aangegeven wat de gevolgen van het optreden van het risico kunnen zijn. In de processtap analyse en beoordeling worden de risico’s dus gekwantificeerd. </w:t>
      </w:r>
    </w:p>
    <w:p w14:paraId="0924254E" w14:textId="77777777" w:rsidR="004F6A3C" w:rsidRDefault="004F6A3C" w:rsidP="00F31EE9">
      <w:pPr>
        <w:widowControl w:val="0"/>
        <w:autoSpaceDE w:val="0"/>
        <w:autoSpaceDN w:val="0"/>
        <w:adjustRightInd w:val="0"/>
        <w:spacing w:after="0" w:line="240" w:lineRule="auto"/>
        <w:rPr>
          <w:lang w:eastAsia="nl-NL"/>
        </w:rPr>
      </w:pPr>
    </w:p>
    <w:p w14:paraId="4AB7E8BE" w14:textId="77777777" w:rsidR="004F6A3C" w:rsidRDefault="004F6A3C" w:rsidP="00F31EE9">
      <w:pPr>
        <w:widowControl w:val="0"/>
        <w:autoSpaceDE w:val="0"/>
        <w:autoSpaceDN w:val="0"/>
        <w:adjustRightInd w:val="0"/>
        <w:spacing w:after="0" w:line="240" w:lineRule="auto"/>
        <w:rPr>
          <w:lang w:eastAsia="nl-NL"/>
        </w:rPr>
      </w:pPr>
      <w:r>
        <w:rPr>
          <w:lang w:eastAsia="nl-NL"/>
        </w:rPr>
        <w:t xml:space="preserve">Bij beoordeling wordt gekeken naar de kwaliteit, uniformiteit en volledigheid van het risicoprofiel. </w:t>
      </w:r>
    </w:p>
    <w:p w14:paraId="0C689ED6" w14:textId="77777777" w:rsidR="004F6A3C" w:rsidRDefault="004F6A3C" w:rsidP="00F31EE9">
      <w:pPr>
        <w:spacing w:after="0" w:line="240" w:lineRule="auto"/>
        <w:rPr>
          <w:b/>
          <w:szCs w:val="24"/>
          <w:lang w:eastAsia="nl-NL"/>
        </w:rPr>
      </w:pPr>
      <w:bookmarkStart w:id="17" w:name="_Toc188433251"/>
    </w:p>
    <w:p w14:paraId="7EC23998" w14:textId="77777777" w:rsidR="004F6A3C" w:rsidRDefault="004F6A3C" w:rsidP="00F31EE9">
      <w:pPr>
        <w:spacing w:after="0" w:line="240" w:lineRule="auto"/>
        <w:rPr>
          <w:b/>
          <w:szCs w:val="24"/>
          <w:lang w:eastAsia="nl-NL"/>
        </w:rPr>
      </w:pPr>
      <w:r>
        <w:rPr>
          <w:b/>
          <w:szCs w:val="24"/>
          <w:lang w:eastAsia="nl-NL"/>
        </w:rPr>
        <w:t>Kans</w:t>
      </w:r>
      <w:bookmarkEnd w:id="17"/>
    </w:p>
    <w:p w14:paraId="7C2884A9" w14:textId="77777777" w:rsidR="004F6A3C" w:rsidRDefault="004F6A3C" w:rsidP="00F31EE9">
      <w:pPr>
        <w:spacing w:after="0" w:line="240" w:lineRule="auto"/>
        <w:rPr>
          <w:szCs w:val="24"/>
          <w:lang w:eastAsia="nl-NL"/>
        </w:rPr>
      </w:pPr>
      <w:r>
        <w:rPr>
          <w:lang w:eastAsia="nl-NL"/>
        </w:rPr>
        <w:t xml:space="preserve">Voor de beoordeling van de kans van optreden van het risico worden 5 klassen gebruikt. Het referentiebeeld dat erbij genoemd staat kan worden gebruikt als hulpmiddel bij het bepalen van de kans. </w:t>
      </w:r>
      <w:r>
        <w:rPr>
          <w:szCs w:val="24"/>
          <w:lang w:eastAsia="nl-NL"/>
        </w:rPr>
        <w:t xml:space="preserve">Aan deze referentiebeelden zijn </w:t>
      </w:r>
      <w:proofErr w:type="spellStart"/>
      <w:r>
        <w:rPr>
          <w:szCs w:val="24"/>
          <w:lang w:eastAsia="nl-NL"/>
        </w:rPr>
        <w:t>kanspercentages</w:t>
      </w:r>
      <w:proofErr w:type="spellEnd"/>
      <w:r>
        <w:rPr>
          <w:szCs w:val="24"/>
          <w:lang w:eastAsia="nl-NL"/>
        </w:rPr>
        <w:t xml:space="preserve"> gekoppeld. Bijvoorbeeld als een risico zich eenmaal in de tien jaar voordoet is de kans op optreden 10%. Hetzelfde geldt als een risico zich eenmaal per jaar kan voordoen wordt dit vastgesteld op 90% (bij 100% is het immers geen risico meer). Op basis van deze kansverdeling wordt in een risicosimulatie gerekend. Ten behoeve van de risicosimulatie (zie berekening weerstandsvermogen) kunnen de kans percentages ook handmatig worden verfijnd tot getallen variërend tussen 0,1% en 99,9%.</w:t>
      </w:r>
    </w:p>
    <w:p w14:paraId="39763EC2" w14:textId="77777777" w:rsidR="004F6A3C" w:rsidRDefault="004F6A3C" w:rsidP="00F31EE9">
      <w:pPr>
        <w:widowControl w:val="0"/>
        <w:autoSpaceDE w:val="0"/>
        <w:autoSpaceDN w:val="0"/>
        <w:adjustRightInd w:val="0"/>
        <w:spacing w:after="0" w:line="240" w:lineRule="auto"/>
        <w:rPr>
          <w:szCs w:val="24"/>
          <w:lang w:eastAsia="nl-NL"/>
        </w:rPr>
      </w:pPr>
      <w:r>
        <w:rPr>
          <w:szCs w:val="24"/>
          <w:lang w:eastAsia="nl-NL"/>
        </w:rPr>
        <w:tab/>
      </w:r>
      <w:r>
        <w:rPr>
          <w:szCs w:val="24"/>
          <w:lang w:eastAsia="nl-NL"/>
        </w:rPr>
        <w:tab/>
      </w:r>
    </w:p>
    <w:tbl>
      <w:tblPr>
        <w:tblW w:w="0" w:type="auto"/>
        <w:tblInd w:w="40" w:type="dxa"/>
        <w:tblLayout w:type="fixed"/>
        <w:tblCellMar>
          <w:left w:w="70" w:type="dxa"/>
          <w:right w:w="70" w:type="dxa"/>
        </w:tblCellMar>
        <w:tblLook w:val="0000" w:firstRow="0" w:lastRow="0" w:firstColumn="0" w:lastColumn="0" w:noHBand="0" w:noVBand="0"/>
      </w:tblPr>
      <w:tblGrid>
        <w:gridCol w:w="881"/>
        <w:gridCol w:w="2042"/>
        <w:gridCol w:w="2346"/>
      </w:tblGrid>
      <w:tr w:rsidR="004F6A3C" w:rsidRPr="000826A7" w14:paraId="2D7C5C45" w14:textId="77777777">
        <w:trPr>
          <w:trHeight w:val="247"/>
        </w:trPr>
        <w:tc>
          <w:tcPr>
            <w:tcW w:w="881" w:type="dxa"/>
            <w:tcBorders>
              <w:top w:val="single" w:sz="6" w:space="0" w:color="auto"/>
              <w:left w:val="single" w:sz="6" w:space="0" w:color="auto"/>
              <w:bottom w:val="nil"/>
              <w:right w:val="single" w:sz="4" w:space="0" w:color="auto"/>
            </w:tcBorders>
            <w:shd w:val="clear" w:color="auto" w:fill="3366FF"/>
          </w:tcPr>
          <w:p w14:paraId="08525998" w14:textId="77777777" w:rsidR="004F6A3C" w:rsidRPr="000826A7" w:rsidRDefault="004F6A3C" w:rsidP="00F31EE9">
            <w:pPr>
              <w:autoSpaceDE w:val="0"/>
              <w:autoSpaceDN w:val="0"/>
              <w:adjustRightInd w:val="0"/>
              <w:spacing w:after="0" w:line="240" w:lineRule="auto"/>
              <w:jc w:val="center"/>
              <w:rPr>
                <w:b/>
                <w:bCs/>
                <w:color w:val="FFFFFF"/>
                <w:szCs w:val="24"/>
                <w:lang w:eastAsia="nl-NL"/>
              </w:rPr>
            </w:pPr>
            <w:r w:rsidRPr="000826A7">
              <w:rPr>
                <w:b/>
                <w:bCs/>
                <w:color w:val="FFFFFF"/>
                <w:szCs w:val="24"/>
                <w:lang w:eastAsia="nl-NL"/>
              </w:rPr>
              <w:t>Klasse</w:t>
            </w:r>
          </w:p>
        </w:tc>
        <w:tc>
          <w:tcPr>
            <w:tcW w:w="2042" w:type="dxa"/>
            <w:tcBorders>
              <w:top w:val="single" w:sz="6" w:space="0" w:color="auto"/>
              <w:left w:val="single" w:sz="4" w:space="0" w:color="auto"/>
              <w:bottom w:val="nil"/>
              <w:right w:val="single" w:sz="4" w:space="0" w:color="auto"/>
            </w:tcBorders>
            <w:shd w:val="clear" w:color="auto" w:fill="3366FF"/>
          </w:tcPr>
          <w:p w14:paraId="5A43C9C6" w14:textId="77777777" w:rsidR="004F6A3C" w:rsidRPr="000826A7" w:rsidRDefault="004F6A3C" w:rsidP="00F31EE9">
            <w:pPr>
              <w:autoSpaceDE w:val="0"/>
              <w:autoSpaceDN w:val="0"/>
              <w:adjustRightInd w:val="0"/>
              <w:spacing w:after="0" w:line="240" w:lineRule="auto"/>
              <w:jc w:val="center"/>
              <w:rPr>
                <w:b/>
                <w:bCs/>
                <w:color w:val="FFFFFF"/>
                <w:szCs w:val="24"/>
                <w:lang w:eastAsia="nl-NL"/>
              </w:rPr>
            </w:pPr>
            <w:r w:rsidRPr="000826A7">
              <w:rPr>
                <w:b/>
                <w:bCs/>
                <w:color w:val="FFFFFF"/>
                <w:szCs w:val="24"/>
                <w:lang w:eastAsia="nl-NL"/>
              </w:rPr>
              <w:t>Referentiebeeld</w:t>
            </w:r>
          </w:p>
        </w:tc>
        <w:tc>
          <w:tcPr>
            <w:tcW w:w="2346" w:type="dxa"/>
            <w:tcBorders>
              <w:top w:val="single" w:sz="6" w:space="0" w:color="auto"/>
              <w:left w:val="single" w:sz="4" w:space="0" w:color="auto"/>
              <w:bottom w:val="nil"/>
              <w:right w:val="single" w:sz="6" w:space="0" w:color="auto"/>
            </w:tcBorders>
            <w:shd w:val="clear" w:color="auto" w:fill="3366FF"/>
          </w:tcPr>
          <w:p w14:paraId="75A09B8D" w14:textId="77777777" w:rsidR="004F6A3C" w:rsidRPr="000826A7" w:rsidRDefault="004F6A3C" w:rsidP="00F31EE9">
            <w:pPr>
              <w:autoSpaceDE w:val="0"/>
              <w:autoSpaceDN w:val="0"/>
              <w:adjustRightInd w:val="0"/>
              <w:spacing w:after="0" w:line="240" w:lineRule="auto"/>
              <w:jc w:val="center"/>
              <w:rPr>
                <w:b/>
                <w:bCs/>
                <w:color w:val="FFFFFF"/>
                <w:szCs w:val="24"/>
                <w:lang w:eastAsia="nl-NL"/>
              </w:rPr>
            </w:pPr>
            <w:r w:rsidRPr="000826A7">
              <w:rPr>
                <w:b/>
                <w:bCs/>
                <w:color w:val="FFFFFF"/>
                <w:szCs w:val="24"/>
                <w:lang w:eastAsia="nl-NL"/>
              </w:rPr>
              <w:t>Percentage</w:t>
            </w:r>
          </w:p>
        </w:tc>
      </w:tr>
      <w:tr w:rsidR="004F6A3C" w:rsidRPr="000826A7" w14:paraId="5FDE44D5" w14:textId="77777777">
        <w:trPr>
          <w:trHeight w:val="247"/>
        </w:trPr>
        <w:tc>
          <w:tcPr>
            <w:tcW w:w="881" w:type="dxa"/>
            <w:tcBorders>
              <w:top w:val="nil"/>
              <w:left w:val="single" w:sz="6" w:space="0" w:color="auto"/>
              <w:bottom w:val="single" w:sz="6" w:space="0" w:color="auto"/>
              <w:right w:val="single" w:sz="6" w:space="0" w:color="auto"/>
            </w:tcBorders>
          </w:tcPr>
          <w:p w14:paraId="16EC9A36"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1</w:t>
            </w:r>
          </w:p>
        </w:tc>
        <w:tc>
          <w:tcPr>
            <w:tcW w:w="2042" w:type="dxa"/>
            <w:tcBorders>
              <w:top w:val="nil"/>
              <w:left w:val="single" w:sz="6" w:space="0" w:color="auto"/>
              <w:bottom w:val="single" w:sz="6" w:space="0" w:color="auto"/>
              <w:right w:val="single" w:sz="6" w:space="0" w:color="auto"/>
            </w:tcBorders>
          </w:tcPr>
          <w:p w14:paraId="0DE4C69D"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&lt; of 1x per 10 jaar</w:t>
            </w:r>
          </w:p>
        </w:tc>
        <w:tc>
          <w:tcPr>
            <w:tcW w:w="2346" w:type="dxa"/>
            <w:tcBorders>
              <w:top w:val="nil"/>
              <w:left w:val="single" w:sz="6" w:space="0" w:color="auto"/>
              <w:bottom w:val="single" w:sz="6" w:space="0" w:color="auto"/>
              <w:right w:val="single" w:sz="6" w:space="0" w:color="auto"/>
            </w:tcBorders>
          </w:tcPr>
          <w:p w14:paraId="1CA422F8"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10%</w:t>
            </w:r>
          </w:p>
        </w:tc>
      </w:tr>
      <w:tr w:rsidR="004F6A3C" w:rsidRPr="000826A7" w14:paraId="4D9612F2" w14:textId="77777777">
        <w:trPr>
          <w:trHeight w:val="247"/>
        </w:trPr>
        <w:tc>
          <w:tcPr>
            <w:tcW w:w="881" w:type="dxa"/>
            <w:tcBorders>
              <w:top w:val="single" w:sz="6" w:space="0" w:color="auto"/>
              <w:left w:val="single" w:sz="6" w:space="0" w:color="auto"/>
              <w:bottom w:val="single" w:sz="6" w:space="0" w:color="auto"/>
              <w:right w:val="single" w:sz="6" w:space="0" w:color="auto"/>
            </w:tcBorders>
          </w:tcPr>
          <w:p w14:paraId="6D0376D1"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2</w:t>
            </w:r>
          </w:p>
        </w:tc>
        <w:tc>
          <w:tcPr>
            <w:tcW w:w="2042" w:type="dxa"/>
            <w:tcBorders>
              <w:top w:val="single" w:sz="6" w:space="0" w:color="auto"/>
              <w:left w:val="single" w:sz="6" w:space="0" w:color="auto"/>
              <w:bottom w:val="single" w:sz="6" w:space="0" w:color="auto"/>
              <w:right w:val="single" w:sz="6" w:space="0" w:color="auto"/>
            </w:tcBorders>
          </w:tcPr>
          <w:p w14:paraId="38F22F28"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1x per 5 – 10 jaar</w:t>
            </w:r>
          </w:p>
        </w:tc>
        <w:tc>
          <w:tcPr>
            <w:tcW w:w="2346" w:type="dxa"/>
            <w:tcBorders>
              <w:top w:val="single" w:sz="6" w:space="0" w:color="auto"/>
              <w:left w:val="single" w:sz="6" w:space="0" w:color="auto"/>
              <w:bottom w:val="single" w:sz="6" w:space="0" w:color="auto"/>
              <w:right w:val="single" w:sz="6" w:space="0" w:color="auto"/>
            </w:tcBorders>
          </w:tcPr>
          <w:p w14:paraId="3E07D57E"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30%</w:t>
            </w:r>
          </w:p>
        </w:tc>
      </w:tr>
      <w:tr w:rsidR="004F6A3C" w:rsidRPr="000826A7" w14:paraId="20784F5A" w14:textId="77777777">
        <w:trPr>
          <w:trHeight w:val="247"/>
        </w:trPr>
        <w:tc>
          <w:tcPr>
            <w:tcW w:w="881" w:type="dxa"/>
            <w:tcBorders>
              <w:top w:val="single" w:sz="6" w:space="0" w:color="auto"/>
              <w:left w:val="single" w:sz="6" w:space="0" w:color="auto"/>
              <w:bottom w:val="single" w:sz="6" w:space="0" w:color="auto"/>
              <w:right w:val="single" w:sz="6" w:space="0" w:color="auto"/>
            </w:tcBorders>
          </w:tcPr>
          <w:p w14:paraId="1161B565"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3</w:t>
            </w:r>
          </w:p>
        </w:tc>
        <w:tc>
          <w:tcPr>
            <w:tcW w:w="2042" w:type="dxa"/>
            <w:tcBorders>
              <w:top w:val="single" w:sz="6" w:space="0" w:color="auto"/>
              <w:left w:val="single" w:sz="6" w:space="0" w:color="auto"/>
              <w:bottom w:val="single" w:sz="6" w:space="0" w:color="auto"/>
              <w:right w:val="single" w:sz="6" w:space="0" w:color="auto"/>
            </w:tcBorders>
          </w:tcPr>
          <w:p w14:paraId="6C78913F"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1x per 2 – 5 jaar</w:t>
            </w:r>
          </w:p>
        </w:tc>
        <w:tc>
          <w:tcPr>
            <w:tcW w:w="2346" w:type="dxa"/>
            <w:tcBorders>
              <w:top w:val="single" w:sz="6" w:space="0" w:color="auto"/>
              <w:left w:val="single" w:sz="6" w:space="0" w:color="auto"/>
              <w:bottom w:val="single" w:sz="6" w:space="0" w:color="auto"/>
              <w:right w:val="single" w:sz="6" w:space="0" w:color="auto"/>
            </w:tcBorders>
          </w:tcPr>
          <w:p w14:paraId="68690882"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50%</w:t>
            </w:r>
          </w:p>
        </w:tc>
      </w:tr>
      <w:tr w:rsidR="004F6A3C" w:rsidRPr="000826A7" w14:paraId="16FD469D" w14:textId="77777777">
        <w:trPr>
          <w:trHeight w:val="247"/>
        </w:trPr>
        <w:tc>
          <w:tcPr>
            <w:tcW w:w="881" w:type="dxa"/>
            <w:tcBorders>
              <w:top w:val="single" w:sz="6" w:space="0" w:color="auto"/>
              <w:left w:val="single" w:sz="6" w:space="0" w:color="auto"/>
              <w:bottom w:val="single" w:sz="6" w:space="0" w:color="auto"/>
              <w:right w:val="single" w:sz="6" w:space="0" w:color="auto"/>
            </w:tcBorders>
          </w:tcPr>
          <w:p w14:paraId="4288E74B"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4</w:t>
            </w:r>
          </w:p>
        </w:tc>
        <w:tc>
          <w:tcPr>
            <w:tcW w:w="2042" w:type="dxa"/>
            <w:tcBorders>
              <w:top w:val="single" w:sz="6" w:space="0" w:color="auto"/>
              <w:left w:val="single" w:sz="6" w:space="0" w:color="auto"/>
              <w:bottom w:val="single" w:sz="6" w:space="0" w:color="auto"/>
              <w:right w:val="single" w:sz="6" w:space="0" w:color="auto"/>
            </w:tcBorders>
          </w:tcPr>
          <w:p w14:paraId="191DF98C"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1x per 1 – 2 jaar</w:t>
            </w:r>
          </w:p>
        </w:tc>
        <w:tc>
          <w:tcPr>
            <w:tcW w:w="2346" w:type="dxa"/>
            <w:tcBorders>
              <w:top w:val="single" w:sz="6" w:space="0" w:color="auto"/>
              <w:left w:val="single" w:sz="6" w:space="0" w:color="auto"/>
              <w:bottom w:val="single" w:sz="6" w:space="0" w:color="auto"/>
              <w:right w:val="single" w:sz="6" w:space="0" w:color="auto"/>
            </w:tcBorders>
          </w:tcPr>
          <w:p w14:paraId="2DFB2669"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70%</w:t>
            </w:r>
          </w:p>
        </w:tc>
      </w:tr>
      <w:tr w:rsidR="004F6A3C" w:rsidRPr="000826A7" w14:paraId="4FA38AC9" w14:textId="77777777">
        <w:trPr>
          <w:trHeight w:val="247"/>
        </w:trPr>
        <w:tc>
          <w:tcPr>
            <w:tcW w:w="881" w:type="dxa"/>
            <w:tcBorders>
              <w:top w:val="single" w:sz="6" w:space="0" w:color="auto"/>
              <w:left w:val="single" w:sz="6" w:space="0" w:color="auto"/>
              <w:bottom w:val="single" w:sz="6" w:space="0" w:color="auto"/>
              <w:right w:val="single" w:sz="6" w:space="0" w:color="auto"/>
            </w:tcBorders>
          </w:tcPr>
          <w:p w14:paraId="0D8ABEEB"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5</w:t>
            </w:r>
          </w:p>
        </w:tc>
        <w:tc>
          <w:tcPr>
            <w:tcW w:w="2042" w:type="dxa"/>
            <w:tcBorders>
              <w:top w:val="single" w:sz="6" w:space="0" w:color="auto"/>
              <w:left w:val="single" w:sz="6" w:space="0" w:color="auto"/>
              <w:bottom w:val="single" w:sz="6" w:space="0" w:color="auto"/>
              <w:right w:val="single" w:sz="6" w:space="0" w:color="auto"/>
            </w:tcBorders>
          </w:tcPr>
          <w:p w14:paraId="1ECAF498"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1x per jaar of &gt;</w:t>
            </w:r>
          </w:p>
        </w:tc>
        <w:tc>
          <w:tcPr>
            <w:tcW w:w="2346" w:type="dxa"/>
            <w:tcBorders>
              <w:top w:val="single" w:sz="6" w:space="0" w:color="auto"/>
              <w:left w:val="single" w:sz="6" w:space="0" w:color="auto"/>
              <w:bottom w:val="single" w:sz="6" w:space="0" w:color="auto"/>
              <w:right w:val="single" w:sz="6" w:space="0" w:color="auto"/>
            </w:tcBorders>
          </w:tcPr>
          <w:p w14:paraId="6B164009"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90%</w:t>
            </w:r>
          </w:p>
        </w:tc>
      </w:tr>
    </w:tbl>
    <w:p w14:paraId="5010220D" w14:textId="77777777" w:rsidR="004F6A3C" w:rsidRDefault="004F6A3C" w:rsidP="00F31EE9">
      <w:pPr>
        <w:spacing w:after="0" w:line="240" w:lineRule="auto"/>
        <w:rPr>
          <w:b/>
          <w:szCs w:val="24"/>
          <w:lang w:eastAsia="nl-NL"/>
        </w:rPr>
      </w:pPr>
      <w:bookmarkStart w:id="18" w:name="_Toc188433252"/>
    </w:p>
    <w:p w14:paraId="15F72F2E" w14:textId="77777777" w:rsidR="004F6A3C" w:rsidRDefault="004F6A3C" w:rsidP="00F31EE9">
      <w:pPr>
        <w:spacing w:after="0" w:line="240" w:lineRule="auto"/>
        <w:rPr>
          <w:b/>
          <w:szCs w:val="24"/>
          <w:lang w:eastAsia="nl-NL"/>
        </w:rPr>
      </w:pPr>
      <w:r>
        <w:rPr>
          <w:b/>
          <w:szCs w:val="24"/>
          <w:lang w:eastAsia="nl-NL"/>
        </w:rPr>
        <w:t>Gevolg</w:t>
      </w:r>
      <w:bookmarkEnd w:id="18"/>
      <w:r>
        <w:rPr>
          <w:b/>
          <w:szCs w:val="24"/>
          <w:lang w:eastAsia="nl-NL"/>
        </w:rPr>
        <w:t>en</w:t>
      </w:r>
    </w:p>
    <w:p w14:paraId="46D9C51D" w14:textId="77777777" w:rsidR="004F6A3C" w:rsidRDefault="004F6A3C" w:rsidP="00F31EE9">
      <w:pPr>
        <w:widowControl w:val="0"/>
        <w:autoSpaceDE w:val="0"/>
        <w:autoSpaceDN w:val="0"/>
        <w:adjustRightInd w:val="0"/>
        <w:spacing w:after="0" w:line="240" w:lineRule="auto"/>
        <w:rPr>
          <w:lang w:eastAsia="nl-NL"/>
        </w:rPr>
      </w:pPr>
      <w:r>
        <w:rPr>
          <w:lang w:eastAsia="nl-NL"/>
        </w:rPr>
        <w:t>Voor de beoordeling van de financiële gevolgen van een risico worden de volgende klassen met bijbehorende bandbreedtes gehanteerd. De bandbreedte wordt aangepast aan de specifieke omvang van de betreffende instelling, waarbij voor klassen 5 als vuistregel 10% van de baten gehanteerd kan worden. De bedragen in de klassen 1 tot en met 4 kunnen navenant aangepast worden.</w:t>
      </w:r>
    </w:p>
    <w:p w14:paraId="2B6BB55D" w14:textId="77777777" w:rsidR="004F6A3C" w:rsidRDefault="004F6A3C" w:rsidP="00F31EE9">
      <w:pPr>
        <w:widowControl w:val="0"/>
        <w:autoSpaceDE w:val="0"/>
        <w:autoSpaceDN w:val="0"/>
        <w:adjustRightInd w:val="0"/>
        <w:spacing w:after="0" w:line="240" w:lineRule="auto"/>
        <w:rPr>
          <w:szCs w:val="24"/>
          <w:lang w:eastAsia="nl-NL"/>
        </w:rPr>
      </w:pPr>
    </w:p>
    <w:tbl>
      <w:tblPr>
        <w:tblW w:w="0" w:type="auto"/>
        <w:tblInd w:w="40" w:type="dxa"/>
        <w:tblLayout w:type="fixed"/>
        <w:tblCellMar>
          <w:left w:w="70" w:type="dxa"/>
          <w:right w:w="70" w:type="dxa"/>
        </w:tblCellMar>
        <w:tblLook w:val="0000" w:firstRow="0" w:lastRow="0" w:firstColumn="0" w:lastColumn="0" w:noHBand="0" w:noVBand="0"/>
      </w:tblPr>
      <w:tblGrid>
        <w:gridCol w:w="897"/>
        <w:gridCol w:w="4173"/>
      </w:tblGrid>
      <w:tr w:rsidR="004F6A3C" w:rsidRPr="000826A7" w14:paraId="7F4C768E" w14:textId="77777777">
        <w:trPr>
          <w:trHeight w:val="247"/>
        </w:trPr>
        <w:tc>
          <w:tcPr>
            <w:tcW w:w="897" w:type="dxa"/>
            <w:tcBorders>
              <w:top w:val="single" w:sz="6" w:space="0" w:color="auto"/>
              <w:left w:val="single" w:sz="6" w:space="0" w:color="auto"/>
              <w:bottom w:val="nil"/>
              <w:right w:val="single" w:sz="4" w:space="0" w:color="auto"/>
            </w:tcBorders>
            <w:shd w:val="clear" w:color="auto" w:fill="0000FF"/>
          </w:tcPr>
          <w:p w14:paraId="5E1983BB" w14:textId="77777777" w:rsidR="004F6A3C" w:rsidRPr="000826A7" w:rsidRDefault="004F6A3C" w:rsidP="00F31EE9">
            <w:pPr>
              <w:autoSpaceDE w:val="0"/>
              <w:autoSpaceDN w:val="0"/>
              <w:adjustRightInd w:val="0"/>
              <w:spacing w:after="0" w:line="240" w:lineRule="auto"/>
              <w:jc w:val="center"/>
              <w:rPr>
                <w:b/>
                <w:bCs/>
                <w:color w:val="FFFFFF"/>
                <w:szCs w:val="24"/>
                <w:lang w:eastAsia="nl-NL"/>
              </w:rPr>
            </w:pPr>
            <w:r w:rsidRPr="000826A7">
              <w:rPr>
                <w:b/>
                <w:bCs/>
                <w:color w:val="FFFFFF"/>
                <w:szCs w:val="24"/>
                <w:lang w:eastAsia="nl-NL"/>
              </w:rPr>
              <w:t>Klasse</w:t>
            </w:r>
          </w:p>
        </w:tc>
        <w:tc>
          <w:tcPr>
            <w:tcW w:w="4173" w:type="dxa"/>
            <w:tcBorders>
              <w:top w:val="single" w:sz="6" w:space="0" w:color="auto"/>
              <w:left w:val="single" w:sz="4" w:space="0" w:color="auto"/>
              <w:bottom w:val="nil"/>
              <w:right w:val="single" w:sz="6" w:space="0" w:color="auto"/>
            </w:tcBorders>
            <w:shd w:val="clear" w:color="auto" w:fill="0000FF"/>
          </w:tcPr>
          <w:p w14:paraId="13DF79B3" w14:textId="77777777" w:rsidR="004F6A3C" w:rsidRPr="000826A7" w:rsidRDefault="004F6A3C" w:rsidP="00F31EE9">
            <w:pPr>
              <w:autoSpaceDE w:val="0"/>
              <w:autoSpaceDN w:val="0"/>
              <w:adjustRightInd w:val="0"/>
              <w:spacing w:after="0" w:line="240" w:lineRule="auto"/>
              <w:jc w:val="center"/>
              <w:rPr>
                <w:b/>
                <w:bCs/>
                <w:color w:val="FFFFFF"/>
                <w:szCs w:val="24"/>
                <w:lang w:eastAsia="nl-NL"/>
              </w:rPr>
            </w:pPr>
            <w:r w:rsidRPr="000826A7">
              <w:rPr>
                <w:b/>
                <w:bCs/>
                <w:color w:val="FFFFFF"/>
                <w:szCs w:val="24"/>
                <w:lang w:eastAsia="nl-NL"/>
              </w:rPr>
              <w:t>Financieel gevolg</w:t>
            </w:r>
          </w:p>
        </w:tc>
      </w:tr>
      <w:tr w:rsidR="004F6A3C" w:rsidRPr="000826A7" w14:paraId="10CEBFBE" w14:textId="77777777">
        <w:trPr>
          <w:trHeight w:val="247"/>
        </w:trPr>
        <w:tc>
          <w:tcPr>
            <w:tcW w:w="897" w:type="dxa"/>
            <w:tcBorders>
              <w:top w:val="nil"/>
              <w:left w:val="single" w:sz="6" w:space="0" w:color="auto"/>
              <w:bottom w:val="single" w:sz="6" w:space="0" w:color="auto"/>
              <w:right w:val="single" w:sz="6" w:space="0" w:color="auto"/>
            </w:tcBorders>
          </w:tcPr>
          <w:p w14:paraId="336D1E12"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1</w:t>
            </w:r>
          </w:p>
        </w:tc>
        <w:tc>
          <w:tcPr>
            <w:tcW w:w="4173" w:type="dxa"/>
            <w:tcBorders>
              <w:top w:val="nil"/>
              <w:left w:val="single" w:sz="6" w:space="0" w:color="auto"/>
              <w:bottom w:val="single" w:sz="6" w:space="0" w:color="auto"/>
              <w:right w:val="single" w:sz="6" w:space="0" w:color="auto"/>
            </w:tcBorders>
          </w:tcPr>
          <w:p w14:paraId="7C27755F"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X &lt; € 25.000</w:t>
            </w:r>
          </w:p>
        </w:tc>
      </w:tr>
      <w:tr w:rsidR="004F6A3C" w:rsidRPr="000826A7" w14:paraId="55DC316E" w14:textId="77777777">
        <w:trPr>
          <w:trHeight w:val="247"/>
        </w:trPr>
        <w:tc>
          <w:tcPr>
            <w:tcW w:w="897" w:type="dxa"/>
            <w:tcBorders>
              <w:top w:val="single" w:sz="6" w:space="0" w:color="auto"/>
              <w:left w:val="single" w:sz="6" w:space="0" w:color="auto"/>
              <w:bottom w:val="single" w:sz="6" w:space="0" w:color="auto"/>
              <w:right w:val="single" w:sz="6" w:space="0" w:color="auto"/>
            </w:tcBorders>
          </w:tcPr>
          <w:p w14:paraId="669E83CF"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2</w:t>
            </w:r>
          </w:p>
        </w:tc>
        <w:tc>
          <w:tcPr>
            <w:tcW w:w="4173" w:type="dxa"/>
            <w:tcBorders>
              <w:top w:val="single" w:sz="6" w:space="0" w:color="auto"/>
              <w:left w:val="single" w:sz="6" w:space="0" w:color="auto"/>
              <w:bottom w:val="single" w:sz="6" w:space="0" w:color="auto"/>
              <w:right w:val="single" w:sz="6" w:space="0" w:color="auto"/>
            </w:tcBorders>
          </w:tcPr>
          <w:p w14:paraId="6A338758"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€ 25.000 &lt; X &lt; € 100.000</w:t>
            </w:r>
          </w:p>
        </w:tc>
      </w:tr>
      <w:tr w:rsidR="004F6A3C" w:rsidRPr="000826A7" w14:paraId="3A38092D" w14:textId="77777777">
        <w:trPr>
          <w:trHeight w:val="247"/>
        </w:trPr>
        <w:tc>
          <w:tcPr>
            <w:tcW w:w="897" w:type="dxa"/>
            <w:tcBorders>
              <w:top w:val="single" w:sz="6" w:space="0" w:color="auto"/>
              <w:left w:val="single" w:sz="6" w:space="0" w:color="auto"/>
              <w:bottom w:val="single" w:sz="6" w:space="0" w:color="auto"/>
              <w:right w:val="single" w:sz="6" w:space="0" w:color="auto"/>
            </w:tcBorders>
          </w:tcPr>
          <w:p w14:paraId="7B612977"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3</w:t>
            </w:r>
          </w:p>
        </w:tc>
        <w:tc>
          <w:tcPr>
            <w:tcW w:w="4173" w:type="dxa"/>
            <w:tcBorders>
              <w:top w:val="single" w:sz="6" w:space="0" w:color="auto"/>
              <w:left w:val="single" w:sz="6" w:space="0" w:color="auto"/>
              <w:bottom w:val="single" w:sz="6" w:space="0" w:color="auto"/>
              <w:right w:val="single" w:sz="6" w:space="0" w:color="auto"/>
            </w:tcBorders>
          </w:tcPr>
          <w:p w14:paraId="5980B8A2"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€ 100.000 &lt; X &lt; € 250.000</w:t>
            </w:r>
          </w:p>
        </w:tc>
      </w:tr>
      <w:tr w:rsidR="004F6A3C" w:rsidRPr="000826A7" w14:paraId="4F074BAA" w14:textId="77777777">
        <w:trPr>
          <w:trHeight w:val="247"/>
        </w:trPr>
        <w:tc>
          <w:tcPr>
            <w:tcW w:w="897" w:type="dxa"/>
            <w:tcBorders>
              <w:top w:val="single" w:sz="6" w:space="0" w:color="auto"/>
              <w:left w:val="single" w:sz="6" w:space="0" w:color="auto"/>
              <w:bottom w:val="single" w:sz="6" w:space="0" w:color="auto"/>
              <w:right w:val="single" w:sz="6" w:space="0" w:color="auto"/>
            </w:tcBorders>
          </w:tcPr>
          <w:p w14:paraId="12C4D386"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4</w:t>
            </w:r>
          </w:p>
        </w:tc>
        <w:tc>
          <w:tcPr>
            <w:tcW w:w="4173" w:type="dxa"/>
            <w:tcBorders>
              <w:top w:val="single" w:sz="6" w:space="0" w:color="auto"/>
              <w:left w:val="single" w:sz="6" w:space="0" w:color="auto"/>
              <w:bottom w:val="single" w:sz="6" w:space="0" w:color="auto"/>
              <w:right w:val="single" w:sz="6" w:space="0" w:color="auto"/>
            </w:tcBorders>
          </w:tcPr>
          <w:p w14:paraId="23F37CCB"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€ 250.000 &lt; X &lt; € 500.000</w:t>
            </w:r>
          </w:p>
        </w:tc>
      </w:tr>
      <w:tr w:rsidR="004F6A3C" w:rsidRPr="000826A7" w14:paraId="5B244383" w14:textId="77777777">
        <w:trPr>
          <w:trHeight w:val="247"/>
        </w:trPr>
        <w:tc>
          <w:tcPr>
            <w:tcW w:w="897" w:type="dxa"/>
            <w:tcBorders>
              <w:top w:val="single" w:sz="6" w:space="0" w:color="auto"/>
              <w:left w:val="single" w:sz="6" w:space="0" w:color="auto"/>
              <w:bottom w:val="single" w:sz="6" w:space="0" w:color="auto"/>
              <w:right w:val="single" w:sz="6" w:space="0" w:color="auto"/>
            </w:tcBorders>
          </w:tcPr>
          <w:p w14:paraId="65EEA361"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5</w:t>
            </w:r>
          </w:p>
        </w:tc>
        <w:tc>
          <w:tcPr>
            <w:tcW w:w="4173" w:type="dxa"/>
            <w:tcBorders>
              <w:top w:val="single" w:sz="6" w:space="0" w:color="auto"/>
              <w:left w:val="single" w:sz="6" w:space="0" w:color="auto"/>
              <w:bottom w:val="single" w:sz="6" w:space="0" w:color="auto"/>
              <w:right w:val="single" w:sz="6" w:space="0" w:color="auto"/>
            </w:tcBorders>
          </w:tcPr>
          <w:p w14:paraId="0EFEAC4A"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€ 500.000 &lt; X</w:t>
            </w:r>
          </w:p>
        </w:tc>
      </w:tr>
    </w:tbl>
    <w:p w14:paraId="605BED6B" w14:textId="77777777" w:rsidR="00F77074" w:rsidRDefault="00F77074" w:rsidP="00F31EE9">
      <w:pPr>
        <w:widowControl w:val="0"/>
        <w:autoSpaceDE w:val="0"/>
        <w:autoSpaceDN w:val="0"/>
        <w:adjustRightInd w:val="0"/>
        <w:spacing w:after="0" w:line="240" w:lineRule="auto"/>
        <w:rPr>
          <w:szCs w:val="24"/>
          <w:lang w:eastAsia="nl-NL"/>
        </w:rPr>
      </w:pPr>
    </w:p>
    <w:p w14:paraId="1971FF44" w14:textId="3A2D4F60" w:rsidR="004F6A3C" w:rsidRDefault="004F6A3C" w:rsidP="00F31EE9">
      <w:pPr>
        <w:spacing w:after="0" w:line="240" w:lineRule="auto"/>
      </w:pPr>
      <w:r>
        <w:rPr>
          <w:lang w:eastAsia="nl-NL"/>
        </w:rPr>
        <w:t xml:space="preserve">Indien het risico in klasse 5 valt (en dus groter is dan € 500.000), dient voor dat risico ook het maximale gevolg in euro’s te worden weergegeven. In het geval het maximale gevolg weergegeven wordt is het raadzaam ook te werken met een te verwachten gevolg, om statistische extremiteiten in benodigd weerstandsvermogen te voorkomen. </w:t>
      </w:r>
      <w:r>
        <w:t xml:space="preserve">Wanneer dit bekend is, wordt ook het verwachte gevolg van een risico aangegeven. </w:t>
      </w:r>
    </w:p>
    <w:p w14:paraId="7FDA3D3F" w14:textId="77777777" w:rsidR="00F77074" w:rsidRDefault="00F77074" w:rsidP="00F31EE9">
      <w:pPr>
        <w:widowControl w:val="0"/>
        <w:autoSpaceDE w:val="0"/>
        <w:autoSpaceDN w:val="0"/>
        <w:adjustRightInd w:val="0"/>
        <w:spacing w:after="0" w:line="240" w:lineRule="auto"/>
        <w:rPr>
          <w:lang w:eastAsia="nl-NL"/>
        </w:rPr>
      </w:pPr>
    </w:p>
    <w:p w14:paraId="3EE0CBC9" w14:textId="77777777" w:rsidR="004F6A3C" w:rsidRDefault="004F6A3C" w:rsidP="00F31EE9">
      <w:pPr>
        <w:widowControl w:val="0"/>
        <w:autoSpaceDE w:val="0"/>
        <w:autoSpaceDN w:val="0"/>
        <w:adjustRightInd w:val="0"/>
        <w:spacing w:after="0" w:line="240" w:lineRule="auto"/>
        <w:rPr>
          <w:lang w:eastAsia="nl-NL"/>
        </w:rPr>
      </w:pPr>
      <w:r>
        <w:rPr>
          <w:lang w:eastAsia="nl-NL"/>
        </w:rPr>
        <w:t>Een voorbeeld: de gevolgen van een risicogebeurtenis zijn in te schatten in klasse 5. Dat betekent dat in ieder geval de maximale gevolgen in geld opgenomen moeten worden (het maximale gevolg is € 1.500.000 als worst-case, het redelijkerwijs te verwachten gevolg is € 800.000).</w:t>
      </w:r>
    </w:p>
    <w:p w14:paraId="2440215D" w14:textId="77777777" w:rsidR="004F6A3C" w:rsidRDefault="004F6A3C" w:rsidP="00F31EE9">
      <w:pPr>
        <w:spacing w:after="0" w:line="240" w:lineRule="auto"/>
        <w:rPr>
          <w:rFonts w:cs="Arial"/>
          <w:i/>
          <w:lang w:eastAsia="nl-NL"/>
        </w:rPr>
      </w:pPr>
      <w:r>
        <w:rPr>
          <w:i/>
          <w:lang w:eastAsia="nl-NL"/>
        </w:rPr>
        <w:t xml:space="preserve">NB. </w:t>
      </w:r>
      <w:r>
        <w:rPr>
          <w:rFonts w:cs="Arial"/>
          <w:i/>
          <w:lang w:eastAsia="nl-NL"/>
        </w:rPr>
        <w:t xml:space="preserve">Er wordt onderscheid gemaakt tussen risico’s met een incidenteel en een structureel karakter. Een structureel risico heeft een meerjarig effect op de organisatie. Als gevolg hiervan kan een </w:t>
      </w:r>
      <w:r>
        <w:rPr>
          <w:rFonts w:cs="Arial"/>
          <w:i/>
          <w:lang w:eastAsia="nl-NL"/>
        </w:rPr>
        <w:lastRenderedPageBreak/>
        <w:t xml:space="preserve">structureel risico niet volledig in de begroting tot uitdrukking worden gebracht. Om dit structurele effect incidenteel te maken, dient het financiële gevolg met een factor 2,5 te worden vermenigvuldigd. De factor 2,5 wordt gehanteerd, er van uitgaande dat de structurele gevolgen pas na 2,5 jaar volledig in de begroting zijn opgenomen. </w:t>
      </w:r>
    </w:p>
    <w:p w14:paraId="36712B5F" w14:textId="77777777" w:rsidR="00F77074" w:rsidRDefault="00F77074" w:rsidP="00F31EE9">
      <w:pPr>
        <w:spacing w:after="0" w:line="240" w:lineRule="auto"/>
        <w:rPr>
          <w:rFonts w:cs="Arial"/>
          <w:i/>
          <w:lang w:eastAsia="nl-NL"/>
        </w:rPr>
      </w:pPr>
    </w:p>
    <w:p w14:paraId="576A87F7" w14:textId="14667A04" w:rsidR="004F6A3C" w:rsidRDefault="004F6A3C" w:rsidP="0058333A">
      <w:pPr>
        <w:spacing w:after="0" w:line="240" w:lineRule="auto"/>
        <w:rPr>
          <w:lang w:eastAsia="nl-NL"/>
        </w:rPr>
      </w:pPr>
      <w:r>
        <w:rPr>
          <w:lang w:eastAsia="nl-NL"/>
        </w:rPr>
        <w:t>Een risico kan ook gevolgen hebben voor het imago van de organisatie. Deze gevolgen worden weergegeven door de ernst er van in te schatten in één van onderstaande klassen.</w:t>
      </w:r>
    </w:p>
    <w:p w14:paraId="4A1FFA0B" w14:textId="77777777" w:rsidR="00F77074" w:rsidRDefault="00F77074" w:rsidP="00F31EE9">
      <w:pPr>
        <w:spacing w:after="0" w:line="240" w:lineRule="auto"/>
        <w:rPr>
          <w:lang w:eastAsia="nl-NL"/>
        </w:rPr>
      </w:pPr>
    </w:p>
    <w:tbl>
      <w:tblPr>
        <w:tblW w:w="0" w:type="auto"/>
        <w:tblInd w:w="40" w:type="dxa"/>
        <w:tblLayout w:type="fixed"/>
        <w:tblCellMar>
          <w:left w:w="70" w:type="dxa"/>
          <w:right w:w="70" w:type="dxa"/>
        </w:tblCellMar>
        <w:tblLook w:val="0000" w:firstRow="0" w:lastRow="0" w:firstColumn="0" w:lastColumn="0" w:noHBand="0" w:noVBand="0"/>
      </w:tblPr>
      <w:tblGrid>
        <w:gridCol w:w="897"/>
        <w:gridCol w:w="2553"/>
        <w:gridCol w:w="2160"/>
      </w:tblGrid>
      <w:tr w:rsidR="004F6A3C" w:rsidRPr="000826A7" w14:paraId="74E476BA" w14:textId="77777777">
        <w:trPr>
          <w:trHeight w:val="247"/>
        </w:trPr>
        <w:tc>
          <w:tcPr>
            <w:tcW w:w="897" w:type="dxa"/>
            <w:tcBorders>
              <w:top w:val="single" w:sz="6" w:space="0" w:color="auto"/>
              <w:left w:val="single" w:sz="6" w:space="0" w:color="auto"/>
              <w:bottom w:val="nil"/>
              <w:right w:val="single" w:sz="4" w:space="0" w:color="auto"/>
            </w:tcBorders>
            <w:shd w:val="clear" w:color="auto" w:fill="0000FF"/>
            <w:vAlign w:val="center"/>
          </w:tcPr>
          <w:p w14:paraId="664E4456" w14:textId="77777777" w:rsidR="004F6A3C" w:rsidRPr="000826A7" w:rsidRDefault="004F6A3C" w:rsidP="00F31EE9">
            <w:pPr>
              <w:autoSpaceDE w:val="0"/>
              <w:autoSpaceDN w:val="0"/>
              <w:adjustRightInd w:val="0"/>
              <w:spacing w:after="0" w:line="240" w:lineRule="auto"/>
              <w:jc w:val="center"/>
              <w:rPr>
                <w:b/>
                <w:bCs/>
                <w:color w:val="FFFFFF"/>
                <w:szCs w:val="24"/>
                <w:lang w:eastAsia="nl-NL"/>
              </w:rPr>
            </w:pPr>
            <w:r w:rsidRPr="000826A7">
              <w:rPr>
                <w:b/>
                <w:bCs/>
                <w:color w:val="FFFFFF"/>
                <w:szCs w:val="24"/>
                <w:lang w:eastAsia="nl-NL"/>
              </w:rPr>
              <w:t>Klasse</w:t>
            </w:r>
          </w:p>
        </w:tc>
        <w:tc>
          <w:tcPr>
            <w:tcW w:w="2553" w:type="dxa"/>
            <w:tcBorders>
              <w:top w:val="single" w:sz="6" w:space="0" w:color="auto"/>
              <w:left w:val="single" w:sz="4" w:space="0" w:color="auto"/>
              <w:bottom w:val="nil"/>
              <w:right w:val="single" w:sz="4" w:space="0" w:color="auto"/>
            </w:tcBorders>
            <w:shd w:val="clear" w:color="auto" w:fill="0000FF"/>
            <w:vAlign w:val="center"/>
          </w:tcPr>
          <w:p w14:paraId="63A08097" w14:textId="77777777" w:rsidR="004F6A3C" w:rsidRPr="000826A7" w:rsidRDefault="004F6A3C" w:rsidP="00F31EE9">
            <w:pPr>
              <w:autoSpaceDE w:val="0"/>
              <w:autoSpaceDN w:val="0"/>
              <w:adjustRightInd w:val="0"/>
              <w:spacing w:after="0" w:line="240" w:lineRule="auto"/>
              <w:jc w:val="center"/>
              <w:rPr>
                <w:b/>
                <w:bCs/>
                <w:color w:val="FFFFFF"/>
                <w:szCs w:val="24"/>
                <w:lang w:eastAsia="nl-NL"/>
              </w:rPr>
            </w:pPr>
            <w:r w:rsidRPr="000826A7">
              <w:rPr>
                <w:b/>
                <w:bCs/>
                <w:color w:val="FFFFFF"/>
                <w:szCs w:val="24"/>
                <w:lang w:eastAsia="nl-NL"/>
              </w:rPr>
              <w:t>Referentiebeeld</w:t>
            </w:r>
          </w:p>
        </w:tc>
        <w:tc>
          <w:tcPr>
            <w:tcW w:w="2160" w:type="dxa"/>
            <w:tcBorders>
              <w:top w:val="single" w:sz="6" w:space="0" w:color="auto"/>
              <w:left w:val="single" w:sz="4" w:space="0" w:color="auto"/>
              <w:bottom w:val="nil"/>
              <w:right w:val="single" w:sz="6" w:space="0" w:color="auto"/>
            </w:tcBorders>
            <w:shd w:val="clear" w:color="auto" w:fill="0000FF"/>
            <w:vAlign w:val="center"/>
          </w:tcPr>
          <w:p w14:paraId="1F720988" w14:textId="77777777" w:rsidR="004F6A3C" w:rsidRPr="000826A7" w:rsidRDefault="004F6A3C" w:rsidP="00F31EE9">
            <w:pPr>
              <w:autoSpaceDE w:val="0"/>
              <w:autoSpaceDN w:val="0"/>
              <w:adjustRightInd w:val="0"/>
              <w:spacing w:after="0" w:line="240" w:lineRule="auto"/>
              <w:jc w:val="center"/>
              <w:rPr>
                <w:b/>
                <w:bCs/>
                <w:color w:val="FFFFFF"/>
                <w:szCs w:val="24"/>
                <w:lang w:eastAsia="nl-NL"/>
              </w:rPr>
            </w:pPr>
            <w:r w:rsidRPr="000826A7">
              <w:rPr>
                <w:b/>
                <w:bCs/>
                <w:color w:val="FFFFFF"/>
                <w:szCs w:val="24"/>
                <w:lang w:eastAsia="nl-NL"/>
              </w:rPr>
              <w:t>Imagogevolg</w:t>
            </w:r>
          </w:p>
        </w:tc>
      </w:tr>
      <w:tr w:rsidR="004F6A3C" w:rsidRPr="000826A7" w14:paraId="3258CD08" w14:textId="77777777">
        <w:trPr>
          <w:trHeight w:val="247"/>
        </w:trPr>
        <w:tc>
          <w:tcPr>
            <w:tcW w:w="897" w:type="dxa"/>
            <w:tcBorders>
              <w:top w:val="nil"/>
              <w:left w:val="single" w:sz="6" w:space="0" w:color="auto"/>
              <w:bottom w:val="single" w:sz="6" w:space="0" w:color="auto"/>
              <w:right w:val="single" w:sz="6" w:space="0" w:color="auto"/>
            </w:tcBorders>
            <w:vAlign w:val="center"/>
          </w:tcPr>
          <w:p w14:paraId="7BABB2FB"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1</w:t>
            </w:r>
          </w:p>
        </w:tc>
        <w:tc>
          <w:tcPr>
            <w:tcW w:w="2553" w:type="dxa"/>
            <w:tcBorders>
              <w:top w:val="nil"/>
              <w:left w:val="single" w:sz="6" w:space="0" w:color="auto"/>
              <w:bottom w:val="single" w:sz="6" w:space="0" w:color="auto"/>
              <w:right w:val="single" w:sz="6" w:space="0" w:color="auto"/>
            </w:tcBorders>
            <w:vAlign w:val="center"/>
          </w:tcPr>
          <w:p w14:paraId="04FE394E"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Individueel</w:t>
            </w:r>
          </w:p>
        </w:tc>
        <w:tc>
          <w:tcPr>
            <w:tcW w:w="2160" w:type="dxa"/>
            <w:tcBorders>
              <w:top w:val="nil"/>
              <w:left w:val="single" w:sz="6" w:space="0" w:color="auto"/>
              <w:bottom w:val="single" w:sz="6" w:space="0" w:color="auto"/>
              <w:right w:val="single" w:sz="6" w:space="0" w:color="auto"/>
            </w:tcBorders>
            <w:vAlign w:val="center"/>
          </w:tcPr>
          <w:p w14:paraId="27E90B07"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Zeer klein</w:t>
            </w:r>
          </w:p>
        </w:tc>
      </w:tr>
      <w:tr w:rsidR="004F6A3C" w:rsidRPr="000826A7" w14:paraId="224096C9" w14:textId="77777777">
        <w:trPr>
          <w:trHeight w:val="247"/>
        </w:trPr>
        <w:tc>
          <w:tcPr>
            <w:tcW w:w="897" w:type="dxa"/>
            <w:tcBorders>
              <w:top w:val="single" w:sz="6" w:space="0" w:color="auto"/>
              <w:left w:val="single" w:sz="6" w:space="0" w:color="auto"/>
              <w:bottom w:val="single" w:sz="6" w:space="0" w:color="auto"/>
              <w:right w:val="single" w:sz="6" w:space="0" w:color="auto"/>
            </w:tcBorders>
            <w:vAlign w:val="center"/>
          </w:tcPr>
          <w:p w14:paraId="13BE7C4F"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2</w:t>
            </w:r>
          </w:p>
        </w:tc>
        <w:tc>
          <w:tcPr>
            <w:tcW w:w="2553" w:type="dxa"/>
            <w:tcBorders>
              <w:top w:val="single" w:sz="6" w:space="0" w:color="auto"/>
              <w:left w:val="single" w:sz="6" w:space="0" w:color="auto"/>
              <w:bottom w:val="single" w:sz="6" w:space="0" w:color="auto"/>
              <w:right w:val="single" w:sz="6" w:space="0" w:color="auto"/>
            </w:tcBorders>
            <w:vAlign w:val="center"/>
          </w:tcPr>
          <w:p w14:paraId="0DB3925B"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Persoonlijke kring</w:t>
            </w:r>
          </w:p>
        </w:tc>
        <w:tc>
          <w:tcPr>
            <w:tcW w:w="2160" w:type="dxa"/>
            <w:tcBorders>
              <w:top w:val="single" w:sz="6" w:space="0" w:color="auto"/>
              <w:left w:val="single" w:sz="6" w:space="0" w:color="auto"/>
              <w:bottom w:val="single" w:sz="6" w:space="0" w:color="auto"/>
              <w:right w:val="single" w:sz="6" w:space="0" w:color="auto"/>
            </w:tcBorders>
            <w:vAlign w:val="center"/>
          </w:tcPr>
          <w:p w14:paraId="3D02749E"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Klein</w:t>
            </w:r>
          </w:p>
        </w:tc>
      </w:tr>
      <w:tr w:rsidR="004F6A3C" w:rsidRPr="000826A7" w14:paraId="489FFAC3" w14:textId="77777777">
        <w:trPr>
          <w:trHeight w:val="247"/>
        </w:trPr>
        <w:tc>
          <w:tcPr>
            <w:tcW w:w="897" w:type="dxa"/>
            <w:tcBorders>
              <w:top w:val="single" w:sz="6" w:space="0" w:color="auto"/>
              <w:left w:val="single" w:sz="6" w:space="0" w:color="auto"/>
              <w:bottom w:val="single" w:sz="6" w:space="0" w:color="auto"/>
              <w:right w:val="single" w:sz="6" w:space="0" w:color="auto"/>
            </w:tcBorders>
            <w:vAlign w:val="center"/>
          </w:tcPr>
          <w:p w14:paraId="22E55824"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3</w:t>
            </w:r>
          </w:p>
        </w:tc>
        <w:tc>
          <w:tcPr>
            <w:tcW w:w="2553" w:type="dxa"/>
            <w:tcBorders>
              <w:top w:val="single" w:sz="6" w:space="0" w:color="auto"/>
              <w:left w:val="single" w:sz="6" w:space="0" w:color="auto"/>
              <w:bottom w:val="single" w:sz="6" w:space="0" w:color="auto"/>
              <w:right w:val="single" w:sz="6" w:space="0" w:color="auto"/>
            </w:tcBorders>
            <w:vAlign w:val="center"/>
          </w:tcPr>
          <w:p w14:paraId="53731C9E"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Plaatselijke pers</w:t>
            </w:r>
          </w:p>
        </w:tc>
        <w:tc>
          <w:tcPr>
            <w:tcW w:w="2160" w:type="dxa"/>
            <w:tcBorders>
              <w:top w:val="single" w:sz="6" w:space="0" w:color="auto"/>
              <w:left w:val="single" w:sz="6" w:space="0" w:color="auto"/>
              <w:bottom w:val="single" w:sz="6" w:space="0" w:color="auto"/>
              <w:right w:val="single" w:sz="6" w:space="0" w:color="auto"/>
            </w:tcBorders>
            <w:vAlign w:val="center"/>
          </w:tcPr>
          <w:p w14:paraId="021DB471"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Midden</w:t>
            </w:r>
          </w:p>
        </w:tc>
      </w:tr>
      <w:tr w:rsidR="004F6A3C" w:rsidRPr="000826A7" w14:paraId="37C6DB6A" w14:textId="77777777">
        <w:trPr>
          <w:trHeight w:val="247"/>
        </w:trPr>
        <w:tc>
          <w:tcPr>
            <w:tcW w:w="897" w:type="dxa"/>
            <w:tcBorders>
              <w:top w:val="single" w:sz="6" w:space="0" w:color="auto"/>
              <w:left w:val="single" w:sz="6" w:space="0" w:color="auto"/>
              <w:bottom w:val="single" w:sz="6" w:space="0" w:color="auto"/>
              <w:right w:val="single" w:sz="6" w:space="0" w:color="auto"/>
            </w:tcBorders>
            <w:vAlign w:val="center"/>
          </w:tcPr>
          <w:p w14:paraId="3C63EF06"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4</w:t>
            </w:r>
          </w:p>
        </w:tc>
        <w:tc>
          <w:tcPr>
            <w:tcW w:w="2553" w:type="dxa"/>
            <w:tcBorders>
              <w:top w:val="single" w:sz="6" w:space="0" w:color="auto"/>
              <w:left w:val="single" w:sz="6" w:space="0" w:color="auto"/>
              <w:bottom w:val="single" w:sz="6" w:space="0" w:color="auto"/>
              <w:right w:val="single" w:sz="6" w:space="0" w:color="auto"/>
            </w:tcBorders>
            <w:vAlign w:val="center"/>
          </w:tcPr>
          <w:p w14:paraId="60D57E0A"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Regionale pers</w:t>
            </w:r>
          </w:p>
        </w:tc>
        <w:tc>
          <w:tcPr>
            <w:tcW w:w="2160" w:type="dxa"/>
            <w:tcBorders>
              <w:top w:val="single" w:sz="6" w:space="0" w:color="auto"/>
              <w:left w:val="single" w:sz="6" w:space="0" w:color="auto"/>
              <w:bottom w:val="single" w:sz="6" w:space="0" w:color="auto"/>
              <w:right w:val="single" w:sz="6" w:space="0" w:color="auto"/>
            </w:tcBorders>
            <w:vAlign w:val="center"/>
          </w:tcPr>
          <w:p w14:paraId="79511CB2"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Groot</w:t>
            </w:r>
          </w:p>
        </w:tc>
      </w:tr>
      <w:tr w:rsidR="004F6A3C" w:rsidRPr="000826A7" w14:paraId="6A5598B0" w14:textId="77777777">
        <w:trPr>
          <w:trHeight w:val="247"/>
        </w:trPr>
        <w:tc>
          <w:tcPr>
            <w:tcW w:w="897" w:type="dxa"/>
            <w:tcBorders>
              <w:top w:val="single" w:sz="6" w:space="0" w:color="auto"/>
              <w:left w:val="single" w:sz="6" w:space="0" w:color="auto"/>
              <w:bottom w:val="single" w:sz="6" w:space="0" w:color="auto"/>
              <w:right w:val="single" w:sz="6" w:space="0" w:color="auto"/>
            </w:tcBorders>
            <w:vAlign w:val="center"/>
          </w:tcPr>
          <w:p w14:paraId="62DC49FF"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5</w:t>
            </w:r>
          </w:p>
        </w:tc>
        <w:tc>
          <w:tcPr>
            <w:tcW w:w="2553" w:type="dxa"/>
            <w:tcBorders>
              <w:top w:val="single" w:sz="6" w:space="0" w:color="auto"/>
              <w:left w:val="single" w:sz="6" w:space="0" w:color="auto"/>
              <w:bottom w:val="single" w:sz="6" w:space="0" w:color="auto"/>
              <w:right w:val="single" w:sz="6" w:space="0" w:color="auto"/>
            </w:tcBorders>
            <w:vAlign w:val="center"/>
          </w:tcPr>
          <w:p w14:paraId="380FA955"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Landelijke pers</w:t>
            </w:r>
          </w:p>
        </w:tc>
        <w:tc>
          <w:tcPr>
            <w:tcW w:w="2160" w:type="dxa"/>
            <w:tcBorders>
              <w:top w:val="single" w:sz="6" w:space="0" w:color="auto"/>
              <w:left w:val="single" w:sz="6" w:space="0" w:color="auto"/>
              <w:bottom w:val="single" w:sz="6" w:space="0" w:color="auto"/>
              <w:right w:val="single" w:sz="6" w:space="0" w:color="auto"/>
            </w:tcBorders>
            <w:vAlign w:val="center"/>
          </w:tcPr>
          <w:p w14:paraId="4BDFF8B8" w14:textId="77777777" w:rsidR="004F6A3C" w:rsidRPr="000826A7" w:rsidRDefault="004F6A3C" w:rsidP="00F31EE9">
            <w:pPr>
              <w:autoSpaceDE w:val="0"/>
              <w:autoSpaceDN w:val="0"/>
              <w:adjustRightInd w:val="0"/>
              <w:spacing w:after="0" w:line="240" w:lineRule="auto"/>
              <w:jc w:val="center"/>
              <w:rPr>
                <w:color w:val="000000"/>
                <w:szCs w:val="24"/>
                <w:lang w:eastAsia="nl-NL"/>
              </w:rPr>
            </w:pPr>
            <w:r w:rsidRPr="000826A7">
              <w:rPr>
                <w:color w:val="000000"/>
                <w:szCs w:val="24"/>
                <w:lang w:eastAsia="nl-NL"/>
              </w:rPr>
              <w:t>Zeer groot</w:t>
            </w:r>
          </w:p>
        </w:tc>
      </w:tr>
    </w:tbl>
    <w:p w14:paraId="70CF7CB7" w14:textId="77777777" w:rsidR="004F6A3C" w:rsidRDefault="004F6A3C" w:rsidP="00F31EE9">
      <w:pPr>
        <w:keepNext/>
        <w:spacing w:after="0" w:line="240" w:lineRule="auto"/>
        <w:outlineLvl w:val="2"/>
        <w:rPr>
          <w:rFonts w:cs="Arial"/>
          <w:b/>
          <w:bCs/>
          <w:lang w:eastAsia="nl-NL"/>
        </w:rPr>
      </w:pPr>
      <w:bookmarkStart w:id="19" w:name="_Toc188433253"/>
    </w:p>
    <w:p w14:paraId="3A563128" w14:textId="77777777" w:rsidR="004F6A3C" w:rsidRDefault="004F6A3C" w:rsidP="00F31EE9">
      <w:pPr>
        <w:spacing w:after="0" w:line="240" w:lineRule="auto"/>
        <w:rPr>
          <w:b/>
          <w:szCs w:val="24"/>
          <w:lang w:eastAsia="nl-NL"/>
        </w:rPr>
      </w:pPr>
      <w:r>
        <w:rPr>
          <w:b/>
          <w:szCs w:val="24"/>
          <w:lang w:eastAsia="nl-NL"/>
        </w:rPr>
        <w:t>Risicoscore</w:t>
      </w:r>
      <w:bookmarkEnd w:id="19"/>
    </w:p>
    <w:p w14:paraId="17A8AA18" w14:textId="77777777" w:rsidR="004F6A3C" w:rsidRDefault="004F6A3C" w:rsidP="00881800">
      <w:pPr>
        <w:widowControl w:val="0"/>
        <w:autoSpaceDE w:val="0"/>
        <w:autoSpaceDN w:val="0"/>
        <w:adjustRightInd w:val="0"/>
        <w:spacing w:after="0" w:line="240" w:lineRule="auto"/>
        <w:rPr>
          <w:lang w:eastAsia="nl-NL"/>
        </w:rPr>
      </w:pPr>
      <w:r>
        <w:rPr>
          <w:lang w:eastAsia="nl-NL"/>
        </w:rPr>
        <w:t xml:space="preserve">Met behulp van de risicoscore kunnen risico’s worden geprioriteerd en wordt inzichtelijk welke risico’s de grootste invloed hebben op het realiseren van de doelstellingen. De risicoscore wordt bepaald door de klassen van kans en gevolg te vermenigvuldigen volgens onderstaande formule. </w:t>
      </w:r>
    </w:p>
    <w:p w14:paraId="629D0088" w14:textId="77777777" w:rsidR="00430F91" w:rsidRDefault="00430F91" w:rsidP="00F31EE9">
      <w:pPr>
        <w:widowControl w:val="0"/>
        <w:autoSpaceDE w:val="0"/>
        <w:autoSpaceDN w:val="0"/>
        <w:adjustRightInd w:val="0"/>
        <w:spacing w:after="0" w:line="240" w:lineRule="auto"/>
        <w:rPr>
          <w:lang w:eastAsia="nl-NL"/>
        </w:rPr>
      </w:pPr>
    </w:p>
    <w:p w14:paraId="4B8A9693" w14:textId="77777777" w:rsidR="004F6A3C" w:rsidRDefault="004F6A3C" w:rsidP="00F31EE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lang w:eastAsia="nl-NL"/>
        </w:rPr>
      </w:pPr>
      <w:r>
        <w:rPr>
          <w:lang w:eastAsia="nl-NL"/>
        </w:rPr>
        <w:t>Risicoscore = kans x gevolg</w:t>
      </w:r>
    </w:p>
    <w:p w14:paraId="14C632E1" w14:textId="77777777" w:rsidR="00430F91" w:rsidRDefault="00430F91" w:rsidP="00881800">
      <w:pPr>
        <w:pStyle w:val="Normaalweb"/>
        <w:shd w:val="clear" w:color="auto" w:fill="FAFAFA"/>
        <w:spacing w:before="0" w:beforeAutospacing="0" w:after="0" w:afterAutospacing="0"/>
        <w:rPr>
          <w:rFonts w:asciiTheme="minorHAnsi" w:hAnsiTheme="minorHAnsi" w:cstheme="minorHAnsi"/>
          <w:color w:val="000000"/>
          <w:sz w:val="22"/>
          <w:szCs w:val="22"/>
        </w:rPr>
      </w:pPr>
    </w:p>
    <w:p w14:paraId="7C186085" w14:textId="7EF4EA1C" w:rsidR="00CE3A92" w:rsidRPr="00BA5F7B" w:rsidRDefault="00CE3A92" w:rsidP="00F31EE9">
      <w:pPr>
        <w:pStyle w:val="Normaalweb"/>
        <w:shd w:val="clear" w:color="auto" w:fill="FAFAFA"/>
        <w:spacing w:before="0" w:beforeAutospacing="0" w:after="0" w:afterAutospacing="0"/>
        <w:rPr>
          <w:rFonts w:asciiTheme="minorHAnsi" w:hAnsiTheme="minorHAnsi" w:cstheme="minorHAnsi"/>
          <w:color w:val="000000"/>
          <w:sz w:val="22"/>
          <w:szCs w:val="22"/>
        </w:rPr>
      </w:pPr>
      <w:r w:rsidRPr="00BA5F7B">
        <w:rPr>
          <w:rFonts w:asciiTheme="minorHAnsi" w:hAnsiTheme="minorHAnsi" w:cstheme="minorHAnsi"/>
          <w:color w:val="000000"/>
          <w:sz w:val="22"/>
          <w:szCs w:val="22"/>
        </w:rPr>
        <w:t>Wanneer u deze stappen heeft genomen, komt u doorgaans uit op iets dat lijkt op onderstaande risicomatrix</w:t>
      </w:r>
      <w:r>
        <w:rPr>
          <w:rFonts w:asciiTheme="minorHAnsi" w:hAnsiTheme="minorHAnsi" w:cstheme="minorHAnsi"/>
          <w:color w:val="000000"/>
          <w:sz w:val="22"/>
          <w:szCs w:val="22"/>
        </w:rPr>
        <w:t xml:space="preserve">. </w:t>
      </w:r>
    </w:p>
    <w:p w14:paraId="474D78AD" w14:textId="77777777" w:rsidR="00490093" w:rsidRDefault="00490093" w:rsidP="00881800">
      <w:pPr>
        <w:pStyle w:val="Normaalweb"/>
        <w:shd w:val="clear" w:color="auto" w:fill="FAFAFA"/>
        <w:spacing w:before="0" w:beforeAutospacing="0" w:after="0" w:afterAutospacing="0"/>
        <w:rPr>
          <w:rFonts w:asciiTheme="minorHAnsi" w:hAnsiTheme="minorHAnsi" w:cstheme="minorHAnsi"/>
          <w:color w:val="000000"/>
          <w:sz w:val="22"/>
          <w:szCs w:val="22"/>
        </w:rPr>
      </w:pPr>
    </w:p>
    <w:p w14:paraId="4E3BC3BA" w14:textId="3F980D92" w:rsidR="00CE3A92" w:rsidRPr="00BA5F7B" w:rsidRDefault="00CE3A92" w:rsidP="00F31EE9">
      <w:pPr>
        <w:pStyle w:val="Normaalweb"/>
        <w:shd w:val="clear" w:color="auto" w:fill="FAFAFA"/>
        <w:spacing w:before="0" w:beforeAutospacing="0" w:after="0" w:afterAutospacing="0"/>
        <w:rPr>
          <w:rFonts w:asciiTheme="minorHAnsi" w:hAnsiTheme="minorHAnsi" w:cstheme="minorHAnsi"/>
          <w:color w:val="000000"/>
          <w:sz w:val="22"/>
          <w:szCs w:val="22"/>
        </w:rPr>
      </w:pPr>
      <w:r w:rsidRPr="00BA5F7B">
        <w:rPr>
          <w:rFonts w:asciiTheme="minorHAnsi" w:hAnsiTheme="minorHAnsi" w:cstheme="minorHAnsi"/>
          <w:color w:val="000000"/>
          <w:sz w:val="22"/>
          <w:szCs w:val="22"/>
        </w:rPr>
        <w:t>Ook bekijkt u in welke gevallen risico’s acceptabel zijn (in de matrix groen) of maatregelen vereisen (geel) dan wel directe aandacht behoeven (oranje / rood).</w:t>
      </w:r>
    </w:p>
    <w:p w14:paraId="45C99B81" w14:textId="77777777" w:rsidR="00490093" w:rsidRDefault="00490093" w:rsidP="00881800">
      <w:pPr>
        <w:pStyle w:val="Normaalweb"/>
        <w:shd w:val="clear" w:color="auto" w:fill="FAFAFA"/>
        <w:spacing w:before="0" w:beforeAutospacing="0" w:after="0" w:afterAutospacing="0"/>
        <w:rPr>
          <w:rFonts w:asciiTheme="minorHAnsi" w:hAnsiTheme="minorHAnsi" w:cstheme="minorHAnsi"/>
          <w:color w:val="000000"/>
          <w:sz w:val="22"/>
          <w:szCs w:val="22"/>
        </w:rPr>
      </w:pPr>
    </w:p>
    <w:p w14:paraId="65D0A8AF" w14:textId="17C75734" w:rsidR="00CE3A92" w:rsidRPr="00BA5F7B" w:rsidRDefault="00CE3A92" w:rsidP="00F31EE9">
      <w:pPr>
        <w:pStyle w:val="Normaalweb"/>
        <w:shd w:val="clear" w:color="auto" w:fill="FAFAFA"/>
        <w:spacing w:before="0" w:beforeAutospacing="0" w:after="0" w:afterAutospacing="0"/>
        <w:rPr>
          <w:rFonts w:asciiTheme="minorHAnsi" w:hAnsiTheme="minorHAnsi" w:cstheme="minorHAnsi"/>
          <w:color w:val="000000"/>
          <w:sz w:val="22"/>
          <w:szCs w:val="22"/>
        </w:rPr>
      </w:pPr>
      <w:r w:rsidRPr="00BA5F7B">
        <w:rPr>
          <w:rFonts w:asciiTheme="minorHAnsi" w:hAnsiTheme="minorHAnsi" w:cstheme="minorHAnsi"/>
          <w:color w:val="000000"/>
          <w:sz w:val="22"/>
          <w:szCs w:val="22"/>
        </w:rPr>
        <w:t xml:space="preserve">Wat vaak </w:t>
      </w:r>
      <w:r w:rsidR="00490093">
        <w:rPr>
          <w:rFonts w:asciiTheme="minorHAnsi" w:hAnsiTheme="minorHAnsi" w:cstheme="minorHAnsi"/>
          <w:color w:val="000000"/>
          <w:sz w:val="22"/>
          <w:szCs w:val="22"/>
        </w:rPr>
        <w:t xml:space="preserve">aan de orde </w:t>
      </w:r>
      <w:r w:rsidRPr="00BA5F7B">
        <w:rPr>
          <w:rFonts w:asciiTheme="minorHAnsi" w:hAnsiTheme="minorHAnsi" w:cstheme="minorHAnsi"/>
          <w:color w:val="000000"/>
          <w:sz w:val="22"/>
          <w:szCs w:val="22"/>
        </w:rPr>
        <w:t>is, is dat kans en impact voor incidenten uiteen kunnen lopen.</w:t>
      </w:r>
      <w:r>
        <w:rPr>
          <w:rFonts w:asciiTheme="minorHAnsi" w:hAnsiTheme="minorHAnsi" w:cstheme="minorHAnsi"/>
          <w:color w:val="000000"/>
          <w:sz w:val="22"/>
          <w:szCs w:val="22"/>
        </w:rPr>
        <w:t xml:space="preserve"> </w:t>
      </w:r>
      <w:r w:rsidRPr="00BA5F7B">
        <w:rPr>
          <w:rFonts w:asciiTheme="minorHAnsi" w:hAnsiTheme="minorHAnsi" w:cstheme="minorHAnsi"/>
          <w:color w:val="000000"/>
          <w:sz w:val="22"/>
          <w:szCs w:val="22"/>
        </w:rPr>
        <w:t xml:space="preserve">Er </w:t>
      </w:r>
      <w:r>
        <w:rPr>
          <w:rFonts w:asciiTheme="minorHAnsi" w:hAnsiTheme="minorHAnsi" w:cstheme="minorHAnsi"/>
          <w:color w:val="000000"/>
          <w:sz w:val="22"/>
          <w:szCs w:val="22"/>
        </w:rPr>
        <w:t xml:space="preserve">kan </w:t>
      </w:r>
      <w:r w:rsidRPr="00BA5F7B">
        <w:rPr>
          <w:rFonts w:asciiTheme="minorHAnsi" w:hAnsiTheme="minorHAnsi" w:cstheme="minorHAnsi"/>
          <w:color w:val="000000"/>
          <w:sz w:val="22"/>
          <w:szCs w:val="22"/>
        </w:rPr>
        <w:t xml:space="preserve"> bijvoorbeeld een vrij hoge kans op kleinschalige incidenten </w:t>
      </w:r>
      <w:r>
        <w:rPr>
          <w:rFonts w:asciiTheme="minorHAnsi" w:hAnsiTheme="minorHAnsi" w:cstheme="minorHAnsi"/>
          <w:color w:val="000000"/>
          <w:sz w:val="22"/>
          <w:szCs w:val="22"/>
        </w:rPr>
        <w:t xml:space="preserve">zijn </w:t>
      </w:r>
      <w:r w:rsidRPr="00BA5F7B">
        <w:rPr>
          <w:rFonts w:asciiTheme="minorHAnsi" w:hAnsiTheme="minorHAnsi" w:cstheme="minorHAnsi"/>
          <w:color w:val="000000"/>
          <w:sz w:val="22"/>
          <w:szCs w:val="22"/>
        </w:rPr>
        <w:t>en af en toe is er een grootschalig incident als gevolg van dezelfde dreiging.</w:t>
      </w:r>
    </w:p>
    <w:p w14:paraId="10E433EB" w14:textId="33673DB6" w:rsidR="00CE3A92" w:rsidRDefault="00CE3A92" w:rsidP="00881800">
      <w:pPr>
        <w:pStyle w:val="Normaalweb"/>
        <w:shd w:val="clear" w:color="auto" w:fill="FAFAFA"/>
        <w:spacing w:before="0" w:beforeAutospacing="0" w:after="0" w:afterAutospacing="0"/>
        <w:rPr>
          <w:rFonts w:asciiTheme="minorHAnsi" w:hAnsiTheme="minorHAnsi" w:cstheme="minorHAnsi"/>
          <w:color w:val="000000"/>
          <w:sz w:val="22"/>
          <w:szCs w:val="22"/>
        </w:rPr>
      </w:pPr>
      <w:r w:rsidRPr="00BA5F7B">
        <w:rPr>
          <w:rFonts w:asciiTheme="minorHAnsi" w:hAnsiTheme="minorHAnsi" w:cstheme="minorHAnsi"/>
          <w:color w:val="000000"/>
          <w:sz w:val="22"/>
          <w:szCs w:val="22"/>
        </w:rPr>
        <w:t>Het is in zo’n geval beter de risico’s op te splitsen. Liggen kans</w:t>
      </w:r>
      <w:r w:rsidR="00904FC0">
        <w:rPr>
          <w:rFonts w:asciiTheme="minorHAnsi" w:hAnsiTheme="minorHAnsi" w:cstheme="minorHAnsi"/>
          <w:color w:val="000000"/>
          <w:sz w:val="22"/>
          <w:szCs w:val="22"/>
        </w:rPr>
        <w:t xml:space="preserve"> en </w:t>
      </w:r>
      <w:r w:rsidRPr="00BA5F7B">
        <w:rPr>
          <w:rFonts w:asciiTheme="minorHAnsi" w:hAnsiTheme="minorHAnsi" w:cstheme="minorHAnsi"/>
          <w:color w:val="000000"/>
          <w:sz w:val="22"/>
          <w:szCs w:val="22"/>
        </w:rPr>
        <w:t>impact dichter bij elkaar</w:t>
      </w:r>
      <w:r w:rsidR="00904FC0">
        <w:rPr>
          <w:rFonts w:asciiTheme="minorHAnsi" w:hAnsiTheme="minorHAnsi" w:cstheme="minorHAnsi"/>
          <w:color w:val="000000"/>
          <w:sz w:val="22"/>
          <w:szCs w:val="22"/>
        </w:rPr>
        <w:t>,</w:t>
      </w:r>
      <w:r w:rsidRPr="00BA5F7B">
        <w:rPr>
          <w:rFonts w:asciiTheme="minorHAnsi" w:hAnsiTheme="minorHAnsi" w:cstheme="minorHAnsi"/>
          <w:color w:val="000000"/>
          <w:sz w:val="22"/>
          <w:szCs w:val="22"/>
        </w:rPr>
        <w:t xml:space="preserve"> dan zou u deze kunnen </w:t>
      </w:r>
      <w:r w:rsidRPr="00BA5F7B">
        <w:rPr>
          <w:rFonts w:asciiTheme="minorHAnsi" w:hAnsiTheme="minorHAnsi" w:cstheme="minorHAnsi"/>
          <w:i/>
          <w:iCs/>
          <w:color w:val="000000"/>
          <w:sz w:val="22"/>
          <w:szCs w:val="22"/>
        </w:rPr>
        <w:t>middelen </w:t>
      </w:r>
      <w:r w:rsidRPr="00BA5F7B">
        <w:rPr>
          <w:rFonts w:asciiTheme="minorHAnsi" w:hAnsiTheme="minorHAnsi" w:cstheme="minorHAnsi"/>
          <w:color w:val="000000"/>
          <w:sz w:val="22"/>
          <w:szCs w:val="22"/>
        </w:rPr>
        <w:t>(kies de gemiddelde kans en impact, het realistisch scenario) of </w:t>
      </w:r>
      <w:r w:rsidRPr="00BA5F7B">
        <w:rPr>
          <w:rFonts w:asciiTheme="minorHAnsi" w:hAnsiTheme="minorHAnsi" w:cstheme="minorHAnsi"/>
          <w:i/>
          <w:iCs/>
          <w:color w:val="000000"/>
          <w:sz w:val="22"/>
          <w:szCs w:val="22"/>
        </w:rPr>
        <w:t>maximeren (</w:t>
      </w:r>
      <w:r w:rsidRPr="00BA5F7B">
        <w:rPr>
          <w:rFonts w:asciiTheme="minorHAnsi" w:hAnsiTheme="minorHAnsi" w:cstheme="minorHAnsi"/>
          <w:color w:val="000000"/>
          <w:sz w:val="22"/>
          <w:szCs w:val="22"/>
        </w:rPr>
        <w:t>kies de hoogste kans en impact, het worst case scenario).</w:t>
      </w:r>
    </w:p>
    <w:p w14:paraId="276471A5" w14:textId="77777777" w:rsidR="00490093" w:rsidRPr="00BA5F7B" w:rsidRDefault="00490093" w:rsidP="00F31EE9">
      <w:pPr>
        <w:pStyle w:val="Normaalweb"/>
        <w:shd w:val="clear" w:color="auto" w:fill="FAFAFA"/>
        <w:spacing w:before="0" w:beforeAutospacing="0" w:after="0" w:afterAutospacing="0"/>
        <w:rPr>
          <w:rFonts w:asciiTheme="minorHAnsi" w:hAnsiTheme="minorHAnsi" w:cstheme="minorHAnsi"/>
          <w:color w:val="000000"/>
          <w:sz w:val="22"/>
          <w:szCs w:val="22"/>
        </w:rPr>
      </w:pPr>
    </w:p>
    <w:p w14:paraId="1EBF6B3B" w14:textId="5FE0D8D5" w:rsidR="004F6A3C" w:rsidRDefault="00CE3A92" w:rsidP="00881800">
      <w:pPr>
        <w:widowControl w:val="0"/>
        <w:autoSpaceDE w:val="0"/>
        <w:autoSpaceDN w:val="0"/>
        <w:adjustRightInd w:val="0"/>
        <w:spacing w:after="0" w:line="240" w:lineRule="auto"/>
        <w:rPr>
          <w:lang w:eastAsia="nl-NL"/>
        </w:rPr>
      </w:pPr>
      <w:r>
        <w:rPr>
          <w:noProof/>
        </w:rPr>
        <w:drawing>
          <wp:inline distT="0" distB="0" distL="0" distR="0" wp14:anchorId="4FEB48AE" wp14:editId="4D18BE0A">
            <wp:extent cx="5486400" cy="2619587"/>
            <wp:effectExtent l="0" t="0" r="0" b="9525"/>
            <wp:docPr id="12" name="Afbeelding 12" descr="risico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icomatri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9772" cy="2621197"/>
                    </a:xfrm>
                    <a:prstGeom prst="rect">
                      <a:avLst/>
                    </a:prstGeom>
                    <a:noFill/>
                    <a:ln>
                      <a:noFill/>
                    </a:ln>
                  </pic:spPr>
                </pic:pic>
              </a:graphicData>
            </a:graphic>
          </wp:inline>
        </w:drawing>
      </w:r>
    </w:p>
    <w:p w14:paraId="50C34363" w14:textId="77777777" w:rsidR="00490093" w:rsidRDefault="00490093" w:rsidP="00F31EE9">
      <w:pPr>
        <w:widowControl w:val="0"/>
        <w:autoSpaceDE w:val="0"/>
        <w:autoSpaceDN w:val="0"/>
        <w:adjustRightInd w:val="0"/>
        <w:spacing w:after="0" w:line="240" w:lineRule="auto"/>
        <w:rPr>
          <w:lang w:eastAsia="nl-NL"/>
        </w:rPr>
      </w:pPr>
    </w:p>
    <w:p w14:paraId="30818A81" w14:textId="77777777" w:rsidR="004F6A3C" w:rsidRDefault="004F6A3C" w:rsidP="00F31EE9">
      <w:pPr>
        <w:keepNext/>
        <w:numPr>
          <w:ilvl w:val="2"/>
          <w:numId w:val="22"/>
        </w:numPr>
        <w:spacing w:after="0" w:line="240" w:lineRule="auto"/>
        <w:outlineLvl w:val="1"/>
        <w:rPr>
          <w:rFonts w:cs="Arial"/>
          <w:b/>
          <w:bCs/>
          <w:i/>
          <w:iCs/>
          <w:lang w:eastAsia="nl-NL"/>
        </w:rPr>
      </w:pPr>
      <w:bookmarkStart w:id="20" w:name="_Toc366437562"/>
      <w:r>
        <w:rPr>
          <w:rFonts w:cs="Arial"/>
          <w:b/>
          <w:bCs/>
          <w:i/>
          <w:iCs/>
          <w:lang w:eastAsia="nl-NL"/>
        </w:rPr>
        <w:t>Afwegen alternatieven</w:t>
      </w:r>
      <w:bookmarkEnd w:id="20"/>
    </w:p>
    <w:p w14:paraId="74AB490F" w14:textId="36D7C25D" w:rsidR="004F6A3C" w:rsidRDefault="004F6A3C" w:rsidP="00F31EE9">
      <w:pPr>
        <w:widowControl w:val="0"/>
        <w:autoSpaceDE w:val="0"/>
        <w:autoSpaceDN w:val="0"/>
        <w:adjustRightInd w:val="0"/>
        <w:spacing w:after="0" w:line="240" w:lineRule="auto"/>
        <w:rPr>
          <w:lang w:eastAsia="nl-NL"/>
        </w:rPr>
      </w:pPr>
      <w:r>
        <w:rPr>
          <w:lang w:eastAsia="nl-NL"/>
        </w:rPr>
        <w:t xml:space="preserve">Een belangrijke stap in het risicomanagementproces is het nadenken over beheersmaatregelen. Een beheersmaatregel is namelijk een maatregel die de kans van het optreden van een risico vermindert en/of de gevolgen van het optreden ervan vermindert. In de stap </w:t>
      </w:r>
      <w:r w:rsidR="001504FF">
        <w:rPr>
          <w:lang w:eastAsia="nl-NL"/>
        </w:rPr>
        <w:t xml:space="preserve">van </w:t>
      </w:r>
      <w:r>
        <w:rPr>
          <w:lang w:eastAsia="nl-NL"/>
        </w:rPr>
        <w:t xml:space="preserve">alternatieven afwegen wordt gekeken welke beheersmaatregelen mogelijk zijn en welke het meest geschikt zijn. </w:t>
      </w:r>
    </w:p>
    <w:p w14:paraId="6A1EA840" w14:textId="77777777" w:rsidR="004F6A3C" w:rsidRDefault="004F6A3C" w:rsidP="00F31EE9">
      <w:pPr>
        <w:spacing w:after="0" w:line="240" w:lineRule="auto"/>
        <w:rPr>
          <w:lang w:eastAsia="nl-NL"/>
        </w:rPr>
      </w:pPr>
    </w:p>
    <w:p w14:paraId="35299D5B" w14:textId="340AD328" w:rsidR="004F6A3C" w:rsidRDefault="00C815DC" w:rsidP="00F31EE9">
      <w:pPr>
        <w:spacing w:after="0" w:line="240" w:lineRule="auto"/>
        <w:rPr>
          <w:lang w:eastAsia="nl-NL"/>
        </w:rPr>
      </w:pPr>
      <w:r>
        <w:rPr>
          <w:lang w:eastAsia="nl-NL"/>
        </w:rPr>
        <w:t>Onderwijs</w:t>
      </w:r>
      <w:r w:rsidR="004F6A3C">
        <w:rPr>
          <w:lang w:eastAsia="nl-NL"/>
        </w:rPr>
        <w:t xml:space="preserve">instellingen wordt geadviseerd om bij de stap </w:t>
      </w:r>
      <w:r>
        <w:rPr>
          <w:lang w:eastAsia="nl-NL"/>
        </w:rPr>
        <w:t>‘</w:t>
      </w:r>
      <w:r w:rsidR="004F6A3C">
        <w:rPr>
          <w:lang w:eastAsia="nl-NL"/>
        </w:rPr>
        <w:t>afwegen alternatieven</w:t>
      </w:r>
      <w:r>
        <w:rPr>
          <w:lang w:eastAsia="nl-NL"/>
        </w:rPr>
        <w:t>’</w:t>
      </w:r>
      <w:r w:rsidR="004F6A3C">
        <w:rPr>
          <w:lang w:eastAsia="nl-NL"/>
        </w:rPr>
        <w:t xml:space="preserve"> allereerst te bepalen of het risico gelopen kan worden en of er wel beheersmaatregelen genomen moeten worden. </w:t>
      </w:r>
    </w:p>
    <w:p w14:paraId="18867A70" w14:textId="77777777" w:rsidR="004F6A3C" w:rsidRDefault="004F6A3C" w:rsidP="00F31EE9">
      <w:pPr>
        <w:spacing w:after="0" w:line="240" w:lineRule="auto"/>
        <w:rPr>
          <w:lang w:eastAsia="nl-NL"/>
        </w:rPr>
      </w:pPr>
    </w:p>
    <w:p w14:paraId="7A13CE03" w14:textId="77777777" w:rsidR="004F6A3C" w:rsidRDefault="004F6A3C" w:rsidP="00F31EE9">
      <w:pPr>
        <w:spacing w:after="0" w:line="240" w:lineRule="auto"/>
        <w:rPr>
          <w:lang w:eastAsia="nl-NL"/>
        </w:rPr>
      </w:pPr>
      <w:r>
        <w:rPr>
          <w:lang w:eastAsia="nl-NL"/>
        </w:rPr>
        <w:t>Er zijn vier hoofdstrategieën te onderkennen op de geïdentificeerde risico’s:</w:t>
      </w:r>
    </w:p>
    <w:p w14:paraId="64D33330" w14:textId="77777777" w:rsidR="004F6A3C" w:rsidRDefault="004F6A3C" w:rsidP="00F31EE9">
      <w:pPr>
        <w:numPr>
          <w:ilvl w:val="0"/>
          <w:numId w:val="20"/>
        </w:numPr>
        <w:spacing w:after="0" w:line="240" w:lineRule="auto"/>
        <w:rPr>
          <w:lang w:eastAsia="nl-NL"/>
        </w:rPr>
      </w:pPr>
      <w:r>
        <w:rPr>
          <w:lang w:eastAsia="nl-NL"/>
        </w:rPr>
        <w:t>Accepteren: accepteren van het risico en de gevolgen hiervan, met andere woorden geen beheersingsmaatregelen treffen op het risico</w:t>
      </w:r>
    </w:p>
    <w:p w14:paraId="155F9A12" w14:textId="77777777" w:rsidR="004F6A3C" w:rsidRDefault="004F6A3C" w:rsidP="00F31EE9">
      <w:pPr>
        <w:numPr>
          <w:ilvl w:val="0"/>
          <w:numId w:val="20"/>
        </w:numPr>
        <w:spacing w:after="0" w:line="240" w:lineRule="auto"/>
        <w:rPr>
          <w:lang w:eastAsia="nl-NL"/>
        </w:rPr>
      </w:pPr>
      <w:r>
        <w:rPr>
          <w:lang w:eastAsia="nl-NL"/>
        </w:rPr>
        <w:t>Overdragen: het overdragen van het risico, een concreet voorbeeld hiervan is om deze via een contractuele overeenkomst over te dragen aan een andere partij/instelling. Een andere mogelijkheid is om deze risico’s te verzekeren</w:t>
      </w:r>
    </w:p>
    <w:p w14:paraId="0FA67205" w14:textId="77777777" w:rsidR="004F6A3C" w:rsidRDefault="004F6A3C" w:rsidP="00F31EE9">
      <w:pPr>
        <w:numPr>
          <w:ilvl w:val="0"/>
          <w:numId w:val="20"/>
        </w:numPr>
        <w:spacing w:after="0" w:line="240" w:lineRule="auto"/>
        <w:rPr>
          <w:lang w:eastAsia="nl-NL"/>
        </w:rPr>
      </w:pPr>
      <w:r>
        <w:rPr>
          <w:lang w:eastAsia="nl-NL"/>
        </w:rPr>
        <w:t>Vermijden: het niet aangaan van het risico, dit is bijvoorbeeld mogelijk bij investeringsbeslissingen, het besluit kan genomen worden om het risico bijvoorbeeld niet aan te gaan</w:t>
      </w:r>
    </w:p>
    <w:p w14:paraId="7F70D63F" w14:textId="77777777" w:rsidR="004F6A3C" w:rsidRDefault="004F6A3C" w:rsidP="00F31EE9">
      <w:pPr>
        <w:numPr>
          <w:ilvl w:val="0"/>
          <w:numId w:val="20"/>
        </w:numPr>
        <w:spacing w:after="0" w:line="240" w:lineRule="auto"/>
        <w:rPr>
          <w:lang w:eastAsia="nl-NL"/>
        </w:rPr>
      </w:pPr>
      <w:r>
        <w:rPr>
          <w:lang w:eastAsia="nl-NL"/>
        </w:rPr>
        <w:t>Beperken: het zetten van één of meerdere beheersingsmaatregel(en) op het risico</w:t>
      </w:r>
    </w:p>
    <w:p w14:paraId="26D82414" w14:textId="77777777" w:rsidR="004F6A3C" w:rsidRDefault="004F6A3C" w:rsidP="00F31EE9">
      <w:pPr>
        <w:spacing w:after="0" w:line="240" w:lineRule="auto"/>
        <w:rPr>
          <w:lang w:eastAsia="nl-NL"/>
        </w:rPr>
      </w:pPr>
    </w:p>
    <w:p w14:paraId="4CECCA0A" w14:textId="77777777" w:rsidR="004F6A3C" w:rsidRDefault="004F6A3C" w:rsidP="00F31EE9">
      <w:pPr>
        <w:spacing w:after="0" w:line="240" w:lineRule="auto"/>
        <w:rPr>
          <w:lang w:eastAsia="nl-NL"/>
        </w:rPr>
      </w:pPr>
      <w:r>
        <w:rPr>
          <w:lang w:eastAsia="nl-NL"/>
        </w:rPr>
        <w:t xml:space="preserve">Als er beheersmaatregelen genomen dienen te worden, is het van belang dat deze effectief zijn. Dit wil zeggen dat de beheersmaatregelen de kans op het optreden van het risico of de gevolgen van het optreden van het risico verkleinen. </w:t>
      </w:r>
    </w:p>
    <w:p w14:paraId="330FB302" w14:textId="1E53642C" w:rsidR="004F6A3C" w:rsidRDefault="004F6A3C" w:rsidP="00881800">
      <w:pPr>
        <w:spacing w:after="0" w:line="240" w:lineRule="auto"/>
        <w:rPr>
          <w:lang w:eastAsia="nl-NL"/>
        </w:rPr>
      </w:pPr>
      <w:r>
        <w:rPr>
          <w:lang w:eastAsia="nl-NL"/>
        </w:rPr>
        <w:t xml:space="preserve">Ook is hierbij van belang dat de maatregelen proportioneel zijn. Dit houdt in dat de kosten van de maatregel in verhouding staan tot de vermindering van de kans of de gevolgen en dat er niet onnodig veel maatregelen voor één risico genomen worden.   </w:t>
      </w:r>
    </w:p>
    <w:p w14:paraId="0D8B5489" w14:textId="77777777" w:rsidR="00490093" w:rsidRDefault="00490093" w:rsidP="00F31EE9">
      <w:pPr>
        <w:spacing w:after="0" w:line="240" w:lineRule="auto"/>
        <w:rPr>
          <w:lang w:eastAsia="nl-NL"/>
        </w:rPr>
      </w:pPr>
    </w:p>
    <w:p w14:paraId="7C53113D" w14:textId="77777777" w:rsidR="004F6A3C" w:rsidRDefault="004F6A3C" w:rsidP="00F31EE9">
      <w:pPr>
        <w:keepNext/>
        <w:numPr>
          <w:ilvl w:val="2"/>
          <w:numId w:val="22"/>
        </w:numPr>
        <w:spacing w:after="0" w:line="240" w:lineRule="auto"/>
        <w:outlineLvl w:val="1"/>
        <w:rPr>
          <w:rFonts w:cs="Arial"/>
          <w:b/>
          <w:bCs/>
          <w:i/>
          <w:iCs/>
          <w:lang w:eastAsia="nl-NL"/>
        </w:rPr>
      </w:pPr>
      <w:bookmarkStart w:id="21" w:name="_Toc366437563"/>
      <w:r>
        <w:rPr>
          <w:rFonts w:cs="Arial"/>
          <w:b/>
          <w:bCs/>
          <w:i/>
          <w:iCs/>
          <w:lang w:eastAsia="nl-NL"/>
        </w:rPr>
        <w:t>Uitvoeren beheersingsstrategie</w:t>
      </w:r>
      <w:bookmarkEnd w:id="21"/>
    </w:p>
    <w:p w14:paraId="19C9563C" w14:textId="77777777" w:rsidR="004F6A3C" w:rsidRDefault="004F6A3C" w:rsidP="00881800">
      <w:pPr>
        <w:spacing w:after="0" w:line="240" w:lineRule="auto"/>
        <w:jc w:val="both"/>
        <w:rPr>
          <w:lang w:eastAsia="nl-NL"/>
        </w:rPr>
      </w:pPr>
      <w:r>
        <w:rPr>
          <w:lang w:eastAsia="nl-NL"/>
        </w:rPr>
        <w:t xml:space="preserve">De in de vorige stap gekozen beheersingsstrategie dient praktisch te worden geïmplementeerd in de organisatie en er dienen afspraken te worden gemaakt over de controle op de uitvoering van de beheersingsstrategie. Voor risico’s die niet, of niet volledig worden beheerst kan een financiële buffer (weerstandsvermogen) worden aangelegd. Na deze stap wordt het onderscheid tussen bruto en netto risico’s van belang. Een bruto risico is een risico zonder beheersmaatregelen, een netto risico is een risico met beheersmaatregelen. </w:t>
      </w:r>
    </w:p>
    <w:p w14:paraId="73A811C4" w14:textId="77777777" w:rsidR="00490093" w:rsidRDefault="00490093" w:rsidP="00F31EE9">
      <w:pPr>
        <w:spacing w:after="0" w:line="240" w:lineRule="auto"/>
        <w:jc w:val="both"/>
        <w:rPr>
          <w:lang w:eastAsia="nl-NL"/>
        </w:rPr>
      </w:pPr>
    </w:p>
    <w:p w14:paraId="5BFE060D" w14:textId="77777777" w:rsidR="004F6A3C" w:rsidRDefault="004F6A3C" w:rsidP="00F31EE9">
      <w:pPr>
        <w:keepNext/>
        <w:numPr>
          <w:ilvl w:val="2"/>
          <w:numId w:val="22"/>
        </w:numPr>
        <w:spacing w:after="0" w:line="240" w:lineRule="auto"/>
        <w:outlineLvl w:val="1"/>
        <w:rPr>
          <w:rFonts w:cs="Arial"/>
          <w:b/>
          <w:bCs/>
          <w:i/>
          <w:iCs/>
          <w:lang w:eastAsia="nl-NL"/>
        </w:rPr>
      </w:pPr>
      <w:bookmarkStart w:id="22" w:name="_Toc366437564"/>
      <w:r>
        <w:rPr>
          <w:rFonts w:cs="Arial"/>
          <w:b/>
          <w:bCs/>
          <w:i/>
          <w:iCs/>
          <w:lang w:eastAsia="nl-NL"/>
        </w:rPr>
        <w:t>Evaluatie</w:t>
      </w:r>
      <w:bookmarkEnd w:id="22"/>
    </w:p>
    <w:p w14:paraId="3B3AFAC9" w14:textId="77777777" w:rsidR="004F6A3C" w:rsidRDefault="004F6A3C" w:rsidP="00881800">
      <w:pPr>
        <w:spacing w:after="0" w:line="240" w:lineRule="auto"/>
        <w:jc w:val="both"/>
        <w:rPr>
          <w:lang w:eastAsia="nl-NL"/>
        </w:rPr>
      </w:pPr>
      <w:r>
        <w:rPr>
          <w:lang w:eastAsia="nl-NL"/>
        </w:rPr>
        <w:t xml:space="preserve">Aan het einde van het proces worden het proces en de uitkomsten ervan geëvalueerd. </w:t>
      </w:r>
    </w:p>
    <w:p w14:paraId="0BBEC69B" w14:textId="77777777" w:rsidR="00490093" w:rsidRDefault="00490093" w:rsidP="00F31EE9">
      <w:pPr>
        <w:spacing w:after="0" w:line="240" w:lineRule="auto"/>
        <w:jc w:val="both"/>
        <w:rPr>
          <w:lang w:eastAsia="nl-NL"/>
        </w:rPr>
      </w:pPr>
    </w:p>
    <w:p w14:paraId="60B3D798" w14:textId="77777777" w:rsidR="004F6A3C" w:rsidRDefault="004F6A3C" w:rsidP="00F31EE9">
      <w:pPr>
        <w:keepNext/>
        <w:numPr>
          <w:ilvl w:val="2"/>
          <w:numId w:val="22"/>
        </w:numPr>
        <w:spacing w:after="0" w:line="240" w:lineRule="auto"/>
        <w:outlineLvl w:val="1"/>
        <w:rPr>
          <w:rFonts w:cs="Arial"/>
          <w:b/>
          <w:bCs/>
          <w:i/>
          <w:iCs/>
          <w:lang w:eastAsia="nl-NL"/>
        </w:rPr>
      </w:pPr>
      <w:bookmarkStart w:id="23" w:name="_Toc366437565"/>
      <w:r>
        <w:rPr>
          <w:rFonts w:cs="Arial"/>
          <w:b/>
          <w:bCs/>
          <w:i/>
          <w:iCs/>
          <w:lang w:eastAsia="nl-NL"/>
        </w:rPr>
        <w:t>Communicatie</w:t>
      </w:r>
      <w:bookmarkEnd w:id="23"/>
    </w:p>
    <w:p w14:paraId="6E62D59B" w14:textId="77777777" w:rsidR="004F6A3C" w:rsidRDefault="004F6A3C" w:rsidP="00F31EE9">
      <w:pPr>
        <w:spacing w:after="0" w:line="240" w:lineRule="auto"/>
        <w:jc w:val="both"/>
        <w:rPr>
          <w:lang w:eastAsia="nl-NL"/>
        </w:rPr>
      </w:pPr>
      <w:r>
        <w:rPr>
          <w:lang w:eastAsia="nl-NL"/>
        </w:rPr>
        <w:t xml:space="preserve">Communicatie over risico’s en over het verloop van het proces dient gedurende het gehele proces te gebeuren. Door middel van communicatie worden mensen betrokken en blijft risicomanagement leven. </w:t>
      </w:r>
    </w:p>
    <w:p w14:paraId="60A99105" w14:textId="77777777" w:rsidR="004F6A3C" w:rsidRDefault="004F6A3C" w:rsidP="00F31EE9">
      <w:pPr>
        <w:spacing w:after="0" w:line="240" w:lineRule="auto"/>
        <w:rPr>
          <w:rFonts w:cs="Arial"/>
          <w:sz w:val="20"/>
          <w:szCs w:val="20"/>
          <w:lang w:eastAsia="nl-NL"/>
        </w:rPr>
      </w:pPr>
    </w:p>
    <w:p w14:paraId="642D5471" w14:textId="77777777" w:rsidR="004F6A3C" w:rsidRDefault="004F6A3C" w:rsidP="00F31EE9">
      <w:pPr>
        <w:spacing w:after="0" w:line="240" w:lineRule="auto"/>
        <w:rPr>
          <w:szCs w:val="24"/>
          <w:lang w:eastAsia="nl-NL"/>
        </w:rPr>
      </w:pPr>
    </w:p>
    <w:p w14:paraId="3A0D54E8" w14:textId="77777777" w:rsidR="004F6A3C" w:rsidRDefault="004F6A3C" w:rsidP="00F31EE9">
      <w:pPr>
        <w:keepNext/>
        <w:widowControl w:val="0"/>
        <w:numPr>
          <w:ilvl w:val="0"/>
          <w:numId w:val="22"/>
        </w:numPr>
        <w:adjustRightInd w:val="0"/>
        <w:spacing w:after="0" w:line="240" w:lineRule="auto"/>
        <w:textAlignment w:val="baseline"/>
        <w:outlineLvl w:val="0"/>
        <w:rPr>
          <w:rFonts w:cs="Arial"/>
          <w:b/>
          <w:bCs/>
          <w:kern w:val="32"/>
          <w:sz w:val="28"/>
          <w:szCs w:val="28"/>
          <w:lang w:eastAsia="nl-NL"/>
        </w:rPr>
      </w:pPr>
      <w:r>
        <w:rPr>
          <w:rFonts w:cs="Arial"/>
          <w:b/>
          <w:bCs/>
          <w:kern w:val="32"/>
          <w:sz w:val="32"/>
          <w:szCs w:val="32"/>
          <w:lang w:eastAsia="nl-NL"/>
        </w:rPr>
        <w:br w:type="page"/>
      </w:r>
      <w:bookmarkStart w:id="24" w:name="_Toc366437566"/>
      <w:r>
        <w:rPr>
          <w:rFonts w:cs="Arial"/>
          <w:b/>
          <w:bCs/>
          <w:kern w:val="32"/>
          <w:sz w:val="28"/>
          <w:szCs w:val="28"/>
          <w:lang w:eastAsia="nl-NL"/>
        </w:rPr>
        <w:lastRenderedPageBreak/>
        <w:t>Doelstellingen, kwaliteit en ambitieniveau risicomanagement</w:t>
      </w:r>
      <w:bookmarkEnd w:id="6"/>
      <w:bookmarkEnd w:id="24"/>
    </w:p>
    <w:p w14:paraId="2C7F2AAA" w14:textId="77777777" w:rsidR="004F6A3C" w:rsidRDefault="004F6A3C" w:rsidP="00F31EE9">
      <w:pPr>
        <w:spacing w:after="0" w:line="240" w:lineRule="auto"/>
        <w:rPr>
          <w:szCs w:val="24"/>
          <w:lang w:eastAsia="nl-NL"/>
        </w:rPr>
      </w:pPr>
    </w:p>
    <w:p w14:paraId="25948231" w14:textId="0036C022" w:rsidR="004F6A3C" w:rsidRDefault="004F6A3C" w:rsidP="00881800">
      <w:pPr>
        <w:spacing w:after="0" w:line="240" w:lineRule="auto"/>
        <w:rPr>
          <w:rFonts w:cs="Arial"/>
          <w:lang w:eastAsia="nl-NL"/>
        </w:rPr>
      </w:pPr>
      <w:r>
        <w:rPr>
          <w:rFonts w:cs="Arial"/>
          <w:lang w:eastAsia="nl-NL"/>
        </w:rPr>
        <w:t xml:space="preserve">Voor de implementatie van risicomanagement wordt aan </w:t>
      </w:r>
      <w:r w:rsidR="003D62B1">
        <w:rPr>
          <w:rFonts w:cs="Arial"/>
          <w:lang w:eastAsia="nl-NL"/>
        </w:rPr>
        <w:t>onderwijs</w:t>
      </w:r>
      <w:r>
        <w:rPr>
          <w:rFonts w:cs="Arial"/>
          <w:lang w:eastAsia="nl-NL"/>
        </w:rPr>
        <w:t>instellingen geadviseerd om hoofddoelstellingen te formuleren en vast te stellen welke resultaten er met risicomanagement gerealiseerd dienen te worden. De kwaliteit van de te bereiken resultaten hangt samen met het ambitieniveau dat</w:t>
      </w:r>
      <w:r>
        <w:rPr>
          <w:lang w:eastAsia="nl-NL"/>
        </w:rPr>
        <w:t xml:space="preserve"> besturen uit het VO </w:t>
      </w:r>
      <w:r>
        <w:rPr>
          <w:rFonts w:cs="Arial"/>
          <w:lang w:eastAsia="nl-NL"/>
        </w:rPr>
        <w:t>nastreven en de beschikbare capaciteit en middelen waarover</w:t>
      </w:r>
      <w:r>
        <w:rPr>
          <w:lang w:eastAsia="nl-NL"/>
        </w:rPr>
        <w:t xml:space="preserve"> ze </w:t>
      </w:r>
      <w:r>
        <w:rPr>
          <w:rFonts w:cs="Arial"/>
          <w:lang w:eastAsia="nl-NL"/>
        </w:rPr>
        <w:t xml:space="preserve">beschikken. In de komende twee paragrafen komen voorbeelden van doelstellingen en een ambitieniveau aan bod. </w:t>
      </w:r>
    </w:p>
    <w:p w14:paraId="6864AC73" w14:textId="77777777" w:rsidR="005303B4" w:rsidRDefault="005303B4" w:rsidP="00F31EE9">
      <w:pPr>
        <w:spacing w:after="0" w:line="240" w:lineRule="auto"/>
        <w:rPr>
          <w:rFonts w:cs="Arial"/>
          <w:lang w:eastAsia="nl-NL"/>
        </w:rPr>
      </w:pPr>
    </w:p>
    <w:p w14:paraId="4D5361C0" w14:textId="77777777" w:rsidR="004F6A3C" w:rsidRDefault="004F6A3C" w:rsidP="00881800">
      <w:pPr>
        <w:keepNext/>
        <w:spacing w:after="0" w:line="240" w:lineRule="auto"/>
        <w:outlineLvl w:val="1"/>
        <w:rPr>
          <w:rFonts w:cs="Arial"/>
          <w:b/>
          <w:bCs/>
          <w:i/>
          <w:iCs/>
          <w:sz w:val="24"/>
          <w:szCs w:val="24"/>
          <w:lang w:eastAsia="nl-NL"/>
        </w:rPr>
      </w:pPr>
      <w:bookmarkStart w:id="25" w:name="_Toc366437567"/>
      <w:r>
        <w:rPr>
          <w:rFonts w:cs="Arial"/>
          <w:b/>
          <w:bCs/>
          <w:i/>
          <w:iCs/>
          <w:sz w:val="24"/>
          <w:szCs w:val="24"/>
          <w:lang w:eastAsia="nl-NL"/>
        </w:rPr>
        <w:t>3.1   Doelstellingen</w:t>
      </w:r>
      <w:bookmarkEnd w:id="25"/>
      <w:r>
        <w:rPr>
          <w:rFonts w:cs="Arial"/>
          <w:b/>
          <w:bCs/>
          <w:i/>
          <w:iCs/>
          <w:sz w:val="24"/>
          <w:szCs w:val="24"/>
          <w:lang w:eastAsia="nl-NL"/>
        </w:rPr>
        <w:t xml:space="preserve"> </w:t>
      </w:r>
    </w:p>
    <w:p w14:paraId="1503B8A6" w14:textId="77777777" w:rsidR="005303B4" w:rsidRDefault="005303B4" w:rsidP="00F31EE9">
      <w:pPr>
        <w:keepNext/>
        <w:spacing w:after="0" w:line="240" w:lineRule="auto"/>
        <w:outlineLvl w:val="1"/>
        <w:rPr>
          <w:rFonts w:cs="Arial"/>
          <w:b/>
          <w:bCs/>
          <w:i/>
          <w:iCs/>
          <w:sz w:val="24"/>
          <w:szCs w:val="24"/>
          <w:lang w:eastAsia="nl-NL"/>
        </w:rPr>
      </w:pPr>
    </w:p>
    <w:p w14:paraId="12D9D553" w14:textId="4F758B27" w:rsidR="004F6A3C" w:rsidRDefault="004F6A3C" w:rsidP="00F31EE9">
      <w:pPr>
        <w:spacing w:after="0" w:line="240" w:lineRule="auto"/>
        <w:rPr>
          <w:rFonts w:cs="Arial"/>
          <w:lang w:eastAsia="nl-NL"/>
        </w:rPr>
      </w:pPr>
      <w:r>
        <w:rPr>
          <w:rFonts w:cs="Arial"/>
          <w:lang w:eastAsia="nl-NL"/>
        </w:rPr>
        <w:t xml:space="preserve">Op basis van de geformuleerde doelstellingen van risicomanagement kan het succes of het falen van het risicomanagement gemeten worden. Daarnaast kunnen de doelstellingen ook gebruikt worden als een basis, een filosofie, om de activiteiten die met risicomanagement gepaard gaan te ondersteunen. Voorbeelden van hoofddoelen die </w:t>
      </w:r>
      <w:r w:rsidR="00262AA8">
        <w:rPr>
          <w:rFonts w:cs="Arial"/>
          <w:lang w:eastAsia="nl-NL"/>
        </w:rPr>
        <w:t>onderwijs</w:t>
      </w:r>
      <w:r>
        <w:rPr>
          <w:rFonts w:cs="Arial"/>
          <w:lang w:eastAsia="nl-NL"/>
        </w:rPr>
        <w:t xml:space="preserve">instellingen met risicomanagement na kunnen streven, zijn: </w:t>
      </w:r>
    </w:p>
    <w:p w14:paraId="49D98B12" w14:textId="77777777" w:rsidR="004F6A3C" w:rsidRDefault="004F6A3C" w:rsidP="00F31EE9">
      <w:pPr>
        <w:spacing w:after="0" w:line="240" w:lineRule="auto"/>
        <w:rPr>
          <w:rFonts w:cs="Arial"/>
          <w:lang w:eastAsia="nl-NL"/>
        </w:rPr>
      </w:pPr>
    </w:p>
    <w:p w14:paraId="39B91B0A" w14:textId="77777777" w:rsidR="004F6A3C" w:rsidRDefault="004F6A3C" w:rsidP="00F31EE9">
      <w:pPr>
        <w:spacing w:after="0" w:line="240" w:lineRule="auto"/>
        <w:rPr>
          <w:rFonts w:cs="Arial"/>
          <w:b/>
          <w:i/>
          <w:lang w:eastAsia="nl-NL"/>
        </w:rPr>
      </w:pPr>
      <w:r>
        <w:rPr>
          <w:rFonts w:cs="Arial"/>
          <w:b/>
          <w:i/>
          <w:lang w:eastAsia="nl-NL"/>
        </w:rPr>
        <w:t>1. Het bevorderen van vertrouwen in de organisatie</w:t>
      </w:r>
    </w:p>
    <w:p w14:paraId="0D4F1EE2" w14:textId="08359B77" w:rsidR="004F6A3C" w:rsidRDefault="004F6A3C" w:rsidP="00F31EE9">
      <w:pPr>
        <w:spacing w:after="0" w:line="240" w:lineRule="auto"/>
        <w:rPr>
          <w:rFonts w:cs="Arial"/>
          <w:lang w:eastAsia="nl-NL"/>
        </w:rPr>
      </w:pPr>
      <w:r>
        <w:rPr>
          <w:rFonts w:cs="Arial"/>
          <w:lang w:eastAsia="nl-NL"/>
        </w:rPr>
        <w:t xml:space="preserve">Door actief aan risicomanagement te doen kunnen </w:t>
      </w:r>
      <w:r w:rsidR="00625354">
        <w:rPr>
          <w:rFonts w:cs="Arial"/>
          <w:lang w:eastAsia="nl-NL"/>
        </w:rPr>
        <w:t>school</w:t>
      </w:r>
      <w:r>
        <w:rPr>
          <w:rFonts w:cs="Arial"/>
          <w:lang w:eastAsia="nl-NL"/>
        </w:rPr>
        <w:t>besturen</w:t>
      </w:r>
      <w:r>
        <w:rPr>
          <w:lang w:eastAsia="nl-NL"/>
        </w:rPr>
        <w:t xml:space="preserve"> </w:t>
      </w:r>
      <w:r>
        <w:rPr>
          <w:rFonts w:cs="Arial"/>
          <w:lang w:eastAsia="nl-NL"/>
        </w:rPr>
        <w:t xml:space="preserve">een betrouwbare risicoparagraaf opstellen. Het eigen management/personeel, deelnemers en andere organisaties hebben hierdoor inzicht in de risico’s die </w:t>
      </w:r>
      <w:r>
        <w:rPr>
          <w:lang w:eastAsia="nl-NL"/>
        </w:rPr>
        <w:t xml:space="preserve">ze </w:t>
      </w:r>
      <w:r>
        <w:rPr>
          <w:rFonts w:cs="Arial"/>
          <w:lang w:eastAsia="nl-NL"/>
        </w:rPr>
        <w:t xml:space="preserve">lopen en op welke manier deze opgevangen en beheerst worden. </w:t>
      </w:r>
      <w:r>
        <w:rPr>
          <w:lang w:eastAsia="nl-NL"/>
        </w:rPr>
        <w:t>O</w:t>
      </w:r>
      <w:r w:rsidR="00430084">
        <w:rPr>
          <w:lang w:eastAsia="nl-NL"/>
        </w:rPr>
        <w:t>nderwijs</w:t>
      </w:r>
      <w:r>
        <w:rPr>
          <w:lang w:eastAsia="nl-NL"/>
        </w:rPr>
        <w:t xml:space="preserve">instellingen kunnen waarde </w:t>
      </w:r>
      <w:r>
        <w:rPr>
          <w:rFonts w:cs="Arial"/>
          <w:lang w:eastAsia="nl-NL"/>
        </w:rPr>
        <w:t xml:space="preserve">hechten aan factoren die zowel de </w:t>
      </w:r>
      <w:r>
        <w:rPr>
          <w:rFonts w:cs="Arial"/>
          <w:i/>
          <w:lang w:eastAsia="nl-NL"/>
        </w:rPr>
        <w:t>interne</w:t>
      </w:r>
      <w:r>
        <w:rPr>
          <w:rFonts w:cs="Arial"/>
          <w:lang w:eastAsia="nl-NL"/>
        </w:rPr>
        <w:t xml:space="preserve"> als </w:t>
      </w:r>
      <w:r>
        <w:rPr>
          <w:rFonts w:cs="Arial"/>
          <w:i/>
          <w:lang w:eastAsia="nl-NL"/>
        </w:rPr>
        <w:t>externe</w:t>
      </w:r>
      <w:r>
        <w:rPr>
          <w:rFonts w:cs="Arial"/>
          <w:lang w:eastAsia="nl-NL"/>
        </w:rPr>
        <w:t xml:space="preserve"> beeldvorming van het College van Bestuur bepalen (aansluiten bij denkwereld van de omgeving, voorkomen c.q. beperken van imagoschade). Hierdoor kan het vertrouwen in en het begrip voor de organisatie toenemen, hetgeen positief bijdraagt aan het imago.</w:t>
      </w:r>
    </w:p>
    <w:p w14:paraId="2F608C2F" w14:textId="77777777" w:rsidR="004F6A3C" w:rsidRDefault="004F6A3C" w:rsidP="00F31EE9">
      <w:pPr>
        <w:spacing w:after="0" w:line="240" w:lineRule="auto"/>
        <w:rPr>
          <w:rFonts w:cs="Arial"/>
          <w:color w:val="0000FF"/>
          <w:sz w:val="20"/>
          <w:szCs w:val="20"/>
          <w:lang w:eastAsia="nl-NL"/>
        </w:rPr>
      </w:pPr>
    </w:p>
    <w:p w14:paraId="25EEB6E0" w14:textId="29F4B568" w:rsidR="004F6A3C" w:rsidRDefault="004F6A3C" w:rsidP="00F31EE9">
      <w:pPr>
        <w:spacing w:after="0" w:line="240" w:lineRule="auto"/>
        <w:rPr>
          <w:rFonts w:cs="Arial"/>
          <w:b/>
          <w:i/>
          <w:lang w:eastAsia="nl-NL"/>
        </w:rPr>
      </w:pPr>
      <w:r>
        <w:rPr>
          <w:rFonts w:cs="Arial"/>
          <w:b/>
          <w:i/>
          <w:lang w:eastAsia="nl-NL"/>
        </w:rPr>
        <w:t xml:space="preserve">2. Het waarborgen van de continuïteit van </w:t>
      </w:r>
      <w:r w:rsidR="001403EF">
        <w:rPr>
          <w:rFonts w:cs="Arial"/>
          <w:b/>
          <w:i/>
          <w:lang w:eastAsia="nl-NL"/>
        </w:rPr>
        <w:t>onderwijs</w:t>
      </w:r>
      <w:r>
        <w:rPr>
          <w:rFonts w:cs="Arial"/>
          <w:b/>
          <w:i/>
          <w:lang w:eastAsia="nl-NL"/>
        </w:rPr>
        <w:t>instellingen</w:t>
      </w:r>
    </w:p>
    <w:p w14:paraId="51EA7402" w14:textId="2BE02B87" w:rsidR="004F6A3C" w:rsidRDefault="004F6A3C" w:rsidP="00F31EE9">
      <w:pPr>
        <w:spacing w:after="0" w:line="240" w:lineRule="auto"/>
        <w:rPr>
          <w:rFonts w:cs="Arial"/>
          <w:i/>
          <w:lang w:eastAsia="nl-NL"/>
        </w:rPr>
      </w:pPr>
      <w:r>
        <w:rPr>
          <w:rFonts w:cs="Arial"/>
          <w:lang w:eastAsia="nl-NL"/>
        </w:rPr>
        <w:t xml:space="preserve">Dit doel is erop gericht dat de continuïteit van </w:t>
      </w:r>
      <w:r w:rsidR="001403EF">
        <w:rPr>
          <w:rFonts w:cs="Arial"/>
          <w:lang w:eastAsia="nl-NL"/>
        </w:rPr>
        <w:t>onderwijs</w:t>
      </w:r>
      <w:r>
        <w:rPr>
          <w:rFonts w:cs="Arial"/>
          <w:lang w:eastAsia="nl-NL"/>
        </w:rPr>
        <w:t xml:space="preserve">instellingen niet verstoord mag worden. Het gaat hierbij zowel om continuïteit op de korte termijn (het kunnen blijven uitvoeren van het bestaande beleid en de voorzieningen) en de lange termijn (het kunnen uitvoeren van toekomstige plannen). Door het optreden van risico’s moet er veelal gesneden worden in het niveau van voorzieningen en dienstverlening. Met adequaat risicomanagement tracht men dit te voorkomen. Door ook de processen in de organisatie aan risicomanagement te onderwerpen, krijgt men meer zicht op de interne organisatie. Door deze te analyseren, kan men desgewenst maatregelen nemen om de processen aan te scherpen zodat de organisatie gezond gehouden wordt, hetgeen weer bijdraagt aan de continuïteit van het onderwijs. </w:t>
      </w:r>
    </w:p>
    <w:p w14:paraId="2A715941" w14:textId="77777777" w:rsidR="004F6A3C" w:rsidRDefault="004F6A3C" w:rsidP="00F31EE9">
      <w:pPr>
        <w:spacing w:after="0" w:line="240" w:lineRule="auto"/>
        <w:rPr>
          <w:rFonts w:cs="Arial"/>
          <w:snapToGrid w:val="0"/>
          <w:lang w:eastAsia="nl-NL"/>
        </w:rPr>
      </w:pPr>
    </w:p>
    <w:p w14:paraId="5979D500" w14:textId="77777777" w:rsidR="004F6A3C" w:rsidRDefault="004F6A3C" w:rsidP="00F31EE9">
      <w:pPr>
        <w:spacing w:after="0" w:line="240" w:lineRule="auto"/>
        <w:rPr>
          <w:rFonts w:cs="Arial"/>
          <w:snapToGrid w:val="0"/>
          <w:lang w:eastAsia="nl-NL"/>
        </w:rPr>
      </w:pPr>
      <w:r>
        <w:rPr>
          <w:rFonts w:cs="Arial"/>
          <w:snapToGrid w:val="0"/>
          <w:lang w:eastAsia="nl-NL"/>
        </w:rPr>
        <w:t>Door de risico’s in kaart te brengen wordt niet alleen duidelijk welk bedrag gereserveerd moet worden voor het afdekken van deze risico’s als deze optreden maar juist ook hoeveel ruimte er is om te investeren in nieuwe (onderwijs)ontwikkelingen.</w:t>
      </w:r>
    </w:p>
    <w:p w14:paraId="31ED384B" w14:textId="77777777" w:rsidR="004F6A3C" w:rsidRDefault="004F6A3C" w:rsidP="00F31EE9">
      <w:pPr>
        <w:spacing w:after="0" w:line="240" w:lineRule="auto"/>
        <w:rPr>
          <w:rFonts w:cs="Arial"/>
          <w:snapToGrid w:val="0"/>
          <w:lang w:eastAsia="nl-NL"/>
        </w:rPr>
      </w:pPr>
    </w:p>
    <w:p w14:paraId="7495602C" w14:textId="77777777" w:rsidR="004F6A3C" w:rsidRDefault="004F6A3C" w:rsidP="00F31EE9">
      <w:pPr>
        <w:spacing w:after="0" w:line="240" w:lineRule="auto"/>
        <w:rPr>
          <w:rFonts w:cs="Arial"/>
          <w:snapToGrid w:val="0"/>
          <w:lang w:eastAsia="nl-NL"/>
        </w:rPr>
      </w:pPr>
      <w:r>
        <w:rPr>
          <w:rFonts w:cs="Arial"/>
          <w:snapToGrid w:val="0"/>
          <w:lang w:eastAsia="nl-NL"/>
        </w:rPr>
        <w:t>Een afgeleide doelstelling kan daarom een nadere analyse van de risico’s en de weerstandscapaciteit zijn om inzicht te krijgen in het weerstandsvermogen. Met actief risicomanagement kan daarna gewerkt worden aan het verlagen van het risicoprofiel, waardoor mogelijk meer ruimte gecreëerd kan worden voor andere doeleinden.</w:t>
      </w:r>
    </w:p>
    <w:p w14:paraId="21976A67" w14:textId="77777777" w:rsidR="004F6A3C" w:rsidRDefault="004F6A3C" w:rsidP="00F31EE9">
      <w:pPr>
        <w:spacing w:after="0" w:line="240" w:lineRule="auto"/>
        <w:rPr>
          <w:rFonts w:cs="Arial"/>
          <w:i/>
          <w:lang w:eastAsia="nl-NL"/>
        </w:rPr>
      </w:pPr>
    </w:p>
    <w:p w14:paraId="48D9B2FB" w14:textId="51F29E3A" w:rsidR="004F6A3C" w:rsidRDefault="004F6A3C" w:rsidP="00F31EE9">
      <w:pPr>
        <w:spacing w:after="0" w:line="240" w:lineRule="auto"/>
        <w:rPr>
          <w:rFonts w:cs="Arial"/>
          <w:b/>
          <w:i/>
          <w:lang w:eastAsia="nl-NL"/>
        </w:rPr>
      </w:pPr>
      <w:r>
        <w:rPr>
          <w:rFonts w:cs="Arial"/>
          <w:b/>
          <w:i/>
          <w:lang w:eastAsia="nl-NL"/>
        </w:rPr>
        <w:t xml:space="preserve">3. Integraal inzicht in de risico’s van </w:t>
      </w:r>
      <w:r w:rsidR="00E97309">
        <w:rPr>
          <w:rFonts w:cs="Arial"/>
          <w:b/>
          <w:i/>
          <w:lang w:eastAsia="nl-NL"/>
        </w:rPr>
        <w:t>onderwijs</w:t>
      </w:r>
      <w:r>
        <w:rPr>
          <w:b/>
          <w:i/>
          <w:lang w:eastAsia="nl-NL"/>
        </w:rPr>
        <w:t>instellingen</w:t>
      </w:r>
      <w:r>
        <w:rPr>
          <w:lang w:eastAsia="nl-NL"/>
        </w:rPr>
        <w:t xml:space="preserve"> </w:t>
      </w:r>
      <w:r>
        <w:rPr>
          <w:rFonts w:cs="Arial"/>
          <w:b/>
          <w:i/>
          <w:lang w:eastAsia="nl-NL"/>
        </w:rPr>
        <w:t>(‘aandacht voor en zicht op risico’s’)</w:t>
      </w:r>
    </w:p>
    <w:p w14:paraId="62B41E8C" w14:textId="77777777" w:rsidR="004F6A3C" w:rsidRDefault="004F6A3C" w:rsidP="00F31EE9">
      <w:pPr>
        <w:spacing w:after="0" w:line="240" w:lineRule="auto"/>
        <w:rPr>
          <w:rFonts w:cs="Arial"/>
          <w:lang w:eastAsia="nl-NL"/>
        </w:rPr>
      </w:pPr>
      <w:r>
        <w:rPr>
          <w:rFonts w:cs="Arial"/>
          <w:lang w:eastAsia="nl-NL"/>
        </w:rPr>
        <w:t xml:space="preserve">Dit doel is erop gericht de risico’s die de organisatie loopt in beeld te brengen. Hierbij is er sprake van een integrale aanpak. Dat wil zeggen dat bijvoorbeeld niet alleen financiële risico’s, maar ook milieu, letsel/veiligheid, imago en juridische risico’s van toepassing kunnen zijn. Het inzichtelijk maken van alle risico’s die de organisatie loopt, vormt de basis voor het beheersen van de risico’s. </w:t>
      </w:r>
      <w:r>
        <w:rPr>
          <w:rFonts w:cs="Arial"/>
          <w:lang w:eastAsia="nl-NL"/>
        </w:rPr>
        <w:lastRenderedPageBreak/>
        <w:t xml:space="preserve">Inzicht in de risico’s begint overigens bij het risicobewustzijn van de medewerkers in de organisatie. Als zij risicobewust zijn in hun dagelijkse werkzaamheden, zal het inzicht in de risico’s toenemen en kan proactief ingespeeld worden op de risico’s, zodat deze vroegtijdig beheersbaar gemaakt kunnen worden. </w:t>
      </w:r>
    </w:p>
    <w:p w14:paraId="2F841075" w14:textId="63ACFC26" w:rsidR="005303B4" w:rsidRDefault="005303B4" w:rsidP="00881800">
      <w:pPr>
        <w:spacing w:after="0" w:line="240" w:lineRule="auto"/>
        <w:rPr>
          <w:rFonts w:cs="Arial"/>
          <w:lang w:eastAsia="nl-NL"/>
        </w:rPr>
      </w:pPr>
    </w:p>
    <w:p w14:paraId="3304D91F" w14:textId="7795239C" w:rsidR="004F6A3C" w:rsidRDefault="004F6A3C" w:rsidP="00F31EE9">
      <w:pPr>
        <w:spacing w:after="0" w:line="240" w:lineRule="auto"/>
        <w:rPr>
          <w:rFonts w:cs="Arial"/>
          <w:lang w:eastAsia="nl-NL"/>
        </w:rPr>
      </w:pPr>
      <w:r>
        <w:rPr>
          <w:rFonts w:cs="Arial"/>
          <w:lang w:eastAsia="nl-NL"/>
        </w:rPr>
        <w:t>Door van de risico’s de kans op optreden en de te verwachten gevolgen in te schatten, kunnen ook de te verwachten risicokosten berekend worden. Door deze kosten te analyseren, kan een optimale verdeling tussen verzekeren, zelf dragen en andere beheersmaatregelen bepaald worden.</w:t>
      </w:r>
    </w:p>
    <w:p w14:paraId="5C0A4231" w14:textId="77777777" w:rsidR="004F6A3C" w:rsidRDefault="004F6A3C" w:rsidP="00F31EE9">
      <w:pPr>
        <w:spacing w:after="0" w:line="240" w:lineRule="auto"/>
        <w:rPr>
          <w:rFonts w:cs="Arial"/>
          <w:lang w:eastAsia="nl-NL"/>
        </w:rPr>
      </w:pPr>
    </w:p>
    <w:p w14:paraId="109A3A07" w14:textId="77777777" w:rsidR="004F6A3C" w:rsidRDefault="004F6A3C" w:rsidP="00F31EE9">
      <w:pPr>
        <w:spacing w:after="0" w:line="240" w:lineRule="auto"/>
        <w:rPr>
          <w:rFonts w:cs="Arial"/>
          <w:b/>
          <w:i/>
          <w:lang w:eastAsia="nl-NL"/>
        </w:rPr>
      </w:pPr>
      <w:r>
        <w:rPr>
          <w:rFonts w:cs="Arial"/>
          <w:b/>
          <w:i/>
          <w:lang w:eastAsia="nl-NL"/>
        </w:rPr>
        <w:t>4. Het objectiveren en bepalen van het weerstandsvermogen</w:t>
      </w:r>
    </w:p>
    <w:p w14:paraId="05E166AA" w14:textId="7E5218EA" w:rsidR="001B0350" w:rsidRDefault="004F6A3C" w:rsidP="00881800">
      <w:pPr>
        <w:spacing w:after="0" w:line="240" w:lineRule="auto"/>
        <w:rPr>
          <w:rFonts w:cs="Arial"/>
          <w:lang w:eastAsia="nl-NL"/>
        </w:rPr>
      </w:pPr>
      <w:r>
        <w:rPr>
          <w:rFonts w:cs="Arial"/>
          <w:lang w:eastAsia="nl-NL"/>
        </w:rPr>
        <w:t xml:space="preserve">Dit doel richt zich op het weerstandsvermogen van </w:t>
      </w:r>
      <w:r w:rsidR="00E97309">
        <w:rPr>
          <w:rFonts w:cs="Arial"/>
          <w:lang w:eastAsia="nl-NL"/>
        </w:rPr>
        <w:t>onderwijs</w:t>
      </w:r>
      <w:r>
        <w:rPr>
          <w:rFonts w:cs="Arial"/>
          <w:lang w:eastAsia="nl-NL"/>
        </w:rPr>
        <w:t xml:space="preserve">instellingen. Om inzicht te krijgen in het weerstandsvermogen is het noodzakelijk dat de weerstandscapaciteit geanalyseerd wordt. Met actief risicomanagement kan daarna gewerkt worden aan het verlagen van het risicoprofiel, waardoor mogelijk meer ruimte gecreëerd kan worden voor andere doeleinden.     </w:t>
      </w:r>
    </w:p>
    <w:p w14:paraId="07B0EB6C" w14:textId="53A89823" w:rsidR="004F6A3C" w:rsidRDefault="004F6A3C" w:rsidP="00F31EE9">
      <w:pPr>
        <w:spacing w:after="0" w:line="240" w:lineRule="auto"/>
        <w:rPr>
          <w:rFonts w:cs="Arial"/>
          <w:color w:val="FF0000"/>
          <w:lang w:eastAsia="nl-NL"/>
        </w:rPr>
      </w:pPr>
      <w:r>
        <w:rPr>
          <w:rFonts w:cs="Arial"/>
          <w:lang w:eastAsia="nl-NL"/>
        </w:rPr>
        <w:t xml:space="preserve">  </w:t>
      </w:r>
    </w:p>
    <w:p w14:paraId="29444FA6" w14:textId="77777777" w:rsidR="004F6A3C" w:rsidRDefault="004F6A3C" w:rsidP="00881800">
      <w:pPr>
        <w:keepNext/>
        <w:spacing w:after="0" w:line="240" w:lineRule="auto"/>
        <w:outlineLvl w:val="1"/>
        <w:rPr>
          <w:rFonts w:cs="Arial"/>
          <w:b/>
          <w:bCs/>
          <w:i/>
          <w:iCs/>
          <w:sz w:val="24"/>
          <w:szCs w:val="24"/>
          <w:lang w:eastAsia="nl-NL"/>
        </w:rPr>
      </w:pPr>
      <w:bookmarkStart w:id="26" w:name="_Toc366437568"/>
      <w:r>
        <w:rPr>
          <w:rFonts w:cs="Arial"/>
          <w:b/>
          <w:bCs/>
          <w:i/>
          <w:iCs/>
          <w:sz w:val="24"/>
          <w:szCs w:val="24"/>
          <w:lang w:eastAsia="nl-NL"/>
        </w:rPr>
        <w:t>3.2   Kwaliteit en ambitieniveau risicomanagement</w:t>
      </w:r>
      <w:bookmarkEnd w:id="26"/>
    </w:p>
    <w:p w14:paraId="0B89A591" w14:textId="77777777" w:rsidR="001B0350" w:rsidRDefault="001B0350" w:rsidP="00F31EE9">
      <w:pPr>
        <w:keepNext/>
        <w:spacing w:after="0" w:line="240" w:lineRule="auto"/>
        <w:outlineLvl w:val="1"/>
        <w:rPr>
          <w:rFonts w:cs="Arial"/>
          <w:b/>
          <w:bCs/>
          <w:i/>
          <w:iCs/>
          <w:sz w:val="24"/>
          <w:szCs w:val="24"/>
          <w:lang w:eastAsia="nl-NL"/>
        </w:rPr>
      </w:pPr>
    </w:p>
    <w:p w14:paraId="3CB05CBC" w14:textId="2E92C46B" w:rsidR="004F6A3C" w:rsidRDefault="004F6A3C" w:rsidP="00F31EE9">
      <w:pPr>
        <w:spacing w:after="0" w:line="240" w:lineRule="auto"/>
        <w:rPr>
          <w:rFonts w:cs="Arial"/>
          <w:lang w:eastAsia="nl-NL"/>
        </w:rPr>
      </w:pPr>
      <w:r>
        <w:rPr>
          <w:rFonts w:cs="Arial"/>
          <w:lang w:eastAsia="nl-NL"/>
        </w:rPr>
        <w:t xml:space="preserve">Risicomanagement draagt bij aan het streven naar continuïteit. Voor </w:t>
      </w:r>
      <w:r>
        <w:rPr>
          <w:lang w:eastAsia="nl-NL"/>
        </w:rPr>
        <w:t xml:space="preserve">besturen in het VO </w:t>
      </w:r>
      <w:r>
        <w:rPr>
          <w:rFonts w:cs="Arial"/>
          <w:lang w:eastAsia="nl-NL"/>
        </w:rPr>
        <w:t xml:space="preserve">betekent dit vooral dat zij toekomstige investeringen kunnen blijven doen, zonder dat de bestaande dienstverlening </w:t>
      </w:r>
      <w:r w:rsidR="002C646C">
        <w:rPr>
          <w:rFonts w:cs="Arial"/>
          <w:lang w:eastAsia="nl-NL"/>
        </w:rPr>
        <w:t xml:space="preserve">(lees: de kwaliteit van het onderwijs) </w:t>
      </w:r>
      <w:r>
        <w:rPr>
          <w:rFonts w:cs="Arial"/>
          <w:lang w:eastAsia="nl-NL"/>
        </w:rPr>
        <w:t>nadelig wordt beïnvloed. Daarnaast kunnen instellingen</w:t>
      </w:r>
      <w:r>
        <w:rPr>
          <w:rFonts w:cs="Arial"/>
          <w:snapToGrid w:val="0"/>
          <w:lang w:eastAsia="nl-NL"/>
        </w:rPr>
        <w:t xml:space="preserve"> </w:t>
      </w:r>
      <w:r>
        <w:rPr>
          <w:rFonts w:cs="Arial"/>
          <w:lang w:eastAsia="nl-NL"/>
        </w:rPr>
        <w:t xml:space="preserve">met proactief risicomanagement voorkomen dat zij voor verrassingen komen te staan die de bedrijfsvoering nadelig beïnvloeden. Het daadwerkelijk realiseren van de doelstellingen heeft tijd nodig om de gewenste effecten te bereiken. Door periodiek het risicoprofiel te actualiseren en het risicobewustzijn in de organisatie te versterken, zal de volledigheid en betrouwbaarheid van het risicoprofiel toenemen. Hiermee kan een steeds betrouwbaarder oordeel over het weerstandsvermogen gegeven worden. Dit zal er uiteindelijk toe moeten leiden dat </w:t>
      </w:r>
      <w:r w:rsidR="002C646C">
        <w:rPr>
          <w:rFonts w:cs="Arial"/>
          <w:lang w:eastAsia="nl-NL"/>
        </w:rPr>
        <w:t>onderwijs</w:t>
      </w:r>
      <w:r>
        <w:rPr>
          <w:lang w:eastAsia="nl-NL"/>
        </w:rPr>
        <w:t xml:space="preserve">instellingen </w:t>
      </w:r>
      <w:r>
        <w:rPr>
          <w:rFonts w:cs="Arial"/>
          <w:lang w:eastAsia="nl-NL"/>
        </w:rPr>
        <w:t xml:space="preserve">er voor zorg kunnen dragen dat risico’s zo weinig mogelijk effect hebben op de uitvoering van het lopende beleid en voorzieningen. </w:t>
      </w:r>
    </w:p>
    <w:p w14:paraId="54E2726F" w14:textId="77777777" w:rsidR="004F6A3C" w:rsidRDefault="004F6A3C" w:rsidP="00F31EE9">
      <w:pPr>
        <w:spacing w:after="0" w:line="240" w:lineRule="auto"/>
        <w:rPr>
          <w:rFonts w:cs="Arial"/>
          <w:lang w:eastAsia="nl-NL"/>
        </w:rPr>
      </w:pPr>
    </w:p>
    <w:p w14:paraId="0E4CF9DF" w14:textId="77777777" w:rsidR="004F6A3C" w:rsidRDefault="004F6A3C" w:rsidP="00F31EE9">
      <w:pPr>
        <w:spacing w:after="0" w:line="240" w:lineRule="auto"/>
        <w:rPr>
          <w:rFonts w:cs="Arial"/>
          <w:lang w:eastAsia="nl-NL"/>
        </w:rPr>
      </w:pPr>
      <w:r>
        <w:rPr>
          <w:rFonts w:cs="Arial"/>
          <w:lang w:eastAsia="nl-NL"/>
        </w:rPr>
        <w:t>De implementatie van risicomanagement in de organisatie is weer te geven als een groeimodel. De kwaliteit van zowel het risicoprofiel als de risicomanagementprocessen en de activiteiten die gepaard gaan met risicomanagement, zal in de tijd verbeteren (zie onderstaande figuur).</w:t>
      </w:r>
    </w:p>
    <w:p w14:paraId="0A7B0AF9" w14:textId="77777777" w:rsidR="004F6A3C" w:rsidRDefault="004F6A3C" w:rsidP="00F31EE9">
      <w:pPr>
        <w:spacing w:after="0" w:line="240" w:lineRule="auto"/>
        <w:rPr>
          <w:rFonts w:cs="Arial"/>
          <w:lang w:eastAsia="nl-NL"/>
        </w:rPr>
      </w:pPr>
    </w:p>
    <w:p w14:paraId="2D60ABA1" w14:textId="77777777" w:rsidR="004F6A3C" w:rsidRPr="004838E6" w:rsidRDefault="00CA3715" w:rsidP="00F31EE9">
      <w:pPr>
        <w:spacing w:after="0" w:line="240" w:lineRule="auto"/>
        <w:rPr>
          <w:rFonts w:ascii="Arial" w:hAnsi="Arial"/>
          <w:szCs w:val="24"/>
          <w:lang w:eastAsia="nl-NL"/>
        </w:rPr>
      </w:pPr>
      <w:r>
        <w:rPr>
          <w:noProof/>
          <w:lang w:eastAsia="nl-NL"/>
        </w:rPr>
        <mc:AlternateContent>
          <mc:Choice Requires="wps">
            <w:drawing>
              <wp:anchor distT="0" distB="0" distL="114300" distR="114300" simplePos="0" relativeHeight="251656192" behindDoc="0" locked="0" layoutInCell="1" allowOverlap="1" wp14:anchorId="0F45F493" wp14:editId="09C46699">
                <wp:simplePos x="0" y="0"/>
                <wp:positionH relativeFrom="column">
                  <wp:posOffset>114300</wp:posOffset>
                </wp:positionH>
                <wp:positionV relativeFrom="paragraph">
                  <wp:posOffset>78740</wp:posOffset>
                </wp:positionV>
                <wp:extent cx="914400" cy="433070"/>
                <wp:effectExtent l="0" t="0" r="0" b="5080"/>
                <wp:wrapNone/>
                <wp:docPr id="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3070"/>
                        </a:xfrm>
                        <a:prstGeom prst="rect">
                          <a:avLst/>
                        </a:prstGeom>
                        <a:noFill/>
                        <a:ln>
                          <a:noFill/>
                        </a:ln>
                        <a:extLst>
                          <a:ext uri="{909E8E84-426E-40DD-AFC4-6F175D3DCCD1}">
                            <a14:hiddenFill xmlns:a14="http://schemas.microsoft.com/office/drawing/2010/main">
                              <a:solidFill>
                                <a:srgbClr val="66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B7B25" w14:textId="77777777" w:rsidR="004F6A3C" w:rsidRPr="005650A4" w:rsidRDefault="004F6A3C" w:rsidP="00F7678F">
                            <w:pPr>
                              <w:autoSpaceDE w:val="0"/>
                              <w:autoSpaceDN w:val="0"/>
                              <w:adjustRightInd w:val="0"/>
                              <w:rPr>
                                <w:rFonts w:cs="Arial"/>
                                <w:b/>
                                <w:bCs/>
                                <w:sz w:val="16"/>
                                <w:szCs w:val="16"/>
                              </w:rPr>
                            </w:pPr>
                          </w:p>
                        </w:txbxContent>
                      </wps:txbx>
                      <wps:bodyPr rot="0" vert="horz" wrap="square" lIns="85954" tIns="42977" rIns="85954" bIns="42977"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5F493" id="_x0000_t202" coordsize="21600,21600" o:spt="202" path="m,l,21600r21600,l21600,xe">
                <v:stroke joinstyle="miter"/>
                <v:path gradientshapeok="t" o:connecttype="rect"/>
              </v:shapetype>
              <v:shape id="Text Box 41" o:spid="_x0000_s1026" type="#_x0000_t202" style="position:absolute;margin-left:9pt;margin-top:6.2pt;width:1in;height:3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" filled="f" fillcolor="#6f9" stroked="f">
                <v:textbox inset="2.38761mm,1.1938mm,2.38761mm,1.1938mm">
                  <w:txbxContent>
                    <w:p w14:paraId="22BB7B25" w14:textId="77777777" w:rsidR="004F6A3C" w:rsidRPr="005650A4" w:rsidRDefault="004F6A3C" w:rsidP="00F7678F">
                      <w:pPr>
                        <w:autoSpaceDE w:val="0"/>
                        <w:autoSpaceDN w:val="0"/>
                        <w:adjustRightInd w:val="0"/>
                        <w:rPr>
                          <w:rFonts w:cs="Arial"/>
                          <w:b/>
                          <w:bCs/>
                          <w:sz w:val="16"/>
                          <w:szCs w:val="16"/>
                        </w:rPr>
                      </w:pPr>
                    </w:p>
                  </w:txbxContent>
                </v:textbox>
              </v:shape>
            </w:pict>
          </mc:Fallback>
        </mc:AlternateContent>
      </w:r>
      <w:r>
        <w:rPr>
          <w:noProof/>
          <w:lang w:eastAsia="nl-NL"/>
        </w:rPr>
        <mc:AlternateContent>
          <mc:Choice Requires="wps">
            <w:drawing>
              <wp:anchor distT="0" distB="0" distL="114300" distR="114300" simplePos="0" relativeHeight="251663360" behindDoc="0" locked="0" layoutInCell="1" allowOverlap="1" wp14:anchorId="4EA0C217" wp14:editId="0842C347">
                <wp:simplePos x="0" y="0"/>
                <wp:positionH relativeFrom="column">
                  <wp:posOffset>914400</wp:posOffset>
                </wp:positionH>
                <wp:positionV relativeFrom="paragraph">
                  <wp:posOffset>120650</wp:posOffset>
                </wp:positionV>
                <wp:extent cx="1270" cy="1790065"/>
                <wp:effectExtent l="114300" t="38100" r="93980" b="19685"/>
                <wp:wrapNone/>
                <wp:docPr id="3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790065"/>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7FB2F" id="Line 4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5pt" to="72.1pt,1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" strokeweight="4.5pt">
                <v:stroke endarrow="block"/>
              </v:line>
            </w:pict>
          </mc:Fallback>
        </mc:AlternateContent>
      </w:r>
    </w:p>
    <w:p w14:paraId="70A509AA" w14:textId="77777777" w:rsidR="004F6A3C" w:rsidRPr="004838E6" w:rsidRDefault="00CA3715" w:rsidP="00F31EE9">
      <w:pPr>
        <w:spacing w:after="0" w:line="240" w:lineRule="auto"/>
        <w:rPr>
          <w:rFonts w:ascii="Arial" w:hAnsi="Arial"/>
          <w:szCs w:val="24"/>
          <w:lang w:eastAsia="nl-NL"/>
        </w:rPr>
      </w:pPr>
      <w:r>
        <w:rPr>
          <w:noProof/>
          <w:lang w:eastAsia="nl-NL"/>
        </w:rPr>
        <mc:AlternateContent>
          <mc:Choice Requires="wps">
            <w:drawing>
              <wp:anchor distT="0" distB="0" distL="114300" distR="114300" simplePos="0" relativeHeight="251665408" behindDoc="0" locked="0" layoutInCell="1" allowOverlap="1" wp14:anchorId="044A22E2" wp14:editId="2B28F266">
                <wp:simplePos x="0" y="0"/>
                <wp:positionH relativeFrom="column">
                  <wp:posOffset>2469515</wp:posOffset>
                </wp:positionH>
                <wp:positionV relativeFrom="paragraph">
                  <wp:posOffset>164465</wp:posOffset>
                </wp:positionV>
                <wp:extent cx="616585" cy="427355"/>
                <wp:effectExtent l="19050" t="38100" r="50165" b="29845"/>
                <wp:wrapNone/>
                <wp:docPr id="3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585" cy="42735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4836B" id="Line 4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5pt,12.95pt" to="243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" strokeweight="2.25pt">
                <v:stroke endarrow="block"/>
              </v:line>
            </w:pict>
          </mc:Fallback>
        </mc:AlternateContent>
      </w:r>
      <w:r>
        <w:rPr>
          <w:noProof/>
          <w:lang w:eastAsia="nl-NL"/>
        </w:rPr>
        <mc:AlternateContent>
          <mc:Choice Requires="wps">
            <w:drawing>
              <wp:anchor distT="0" distB="0" distL="114300" distR="114300" simplePos="0" relativeHeight="251657216" behindDoc="0" locked="0" layoutInCell="1" allowOverlap="1" wp14:anchorId="5CE7F2AB" wp14:editId="49556C21">
                <wp:simplePos x="0" y="0"/>
                <wp:positionH relativeFrom="column">
                  <wp:posOffset>114300</wp:posOffset>
                </wp:positionH>
                <wp:positionV relativeFrom="paragraph">
                  <wp:posOffset>78740</wp:posOffset>
                </wp:positionV>
                <wp:extent cx="914400" cy="433070"/>
                <wp:effectExtent l="0" t="0" r="0" b="5080"/>
                <wp:wrapNone/>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3070"/>
                        </a:xfrm>
                        <a:prstGeom prst="rect">
                          <a:avLst/>
                        </a:prstGeom>
                        <a:noFill/>
                        <a:ln>
                          <a:noFill/>
                        </a:ln>
                        <a:extLst>
                          <a:ext uri="{909E8E84-426E-40DD-AFC4-6F175D3DCCD1}">
                            <a14:hiddenFill xmlns:a14="http://schemas.microsoft.com/office/drawing/2010/main">
                              <a:solidFill>
                                <a:srgbClr val="66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239F4" w14:textId="77777777" w:rsidR="004F6A3C" w:rsidRPr="005650A4" w:rsidRDefault="004F6A3C" w:rsidP="00F7678F">
                            <w:pPr>
                              <w:autoSpaceDE w:val="0"/>
                              <w:autoSpaceDN w:val="0"/>
                              <w:adjustRightInd w:val="0"/>
                              <w:rPr>
                                <w:rFonts w:cs="Arial"/>
                                <w:b/>
                                <w:bCs/>
                                <w:sz w:val="16"/>
                                <w:szCs w:val="16"/>
                              </w:rPr>
                            </w:pPr>
                            <w:r>
                              <w:rPr>
                                <w:rFonts w:cs="Arial"/>
                                <w:b/>
                                <w:bCs/>
                                <w:sz w:val="16"/>
                                <w:szCs w:val="16"/>
                              </w:rPr>
                              <w:t>Toegevoegde waarde</w:t>
                            </w:r>
                          </w:p>
                        </w:txbxContent>
                      </wps:txbx>
                      <wps:bodyPr rot="0" vert="horz" wrap="square" lIns="85954" tIns="42977" rIns="85954" bIns="42977"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7F2AB" id="_x0000_s1027" type="#_x0000_t202" style="position:absolute;margin-left:9pt;margin-top:6.2pt;width:1in;height:3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" filled="f" fillcolor="#6f9" stroked="f">
                <v:textbox inset="2.38761mm,1.1938mm,2.38761mm,1.1938mm">
                  <w:txbxContent>
                    <w:p w14:paraId="1D8239F4" w14:textId="77777777" w:rsidR="004F6A3C" w:rsidRPr="005650A4" w:rsidRDefault="004F6A3C" w:rsidP="00F7678F">
                      <w:pPr>
                        <w:autoSpaceDE w:val="0"/>
                        <w:autoSpaceDN w:val="0"/>
                        <w:adjustRightInd w:val="0"/>
                        <w:rPr>
                          <w:rFonts w:cs="Arial"/>
                          <w:b/>
                          <w:bCs/>
                          <w:sz w:val="16"/>
                          <w:szCs w:val="16"/>
                        </w:rPr>
                      </w:pPr>
                      <w:r>
                        <w:rPr>
                          <w:rFonts w:cs="Arial"/>
                          <w:b/>
                          <w:bCs/>
                          <w:sz w:val="16"/>
                          <w:szCs w:val="16"/>
                        </w:rPr>
                        <w:t>Toegevoegde waarde</w:t>
                      </w:r>
                    </w:p>
                  </w:txbxContent>
                </v:textbox>
              </v:shape>
            </w:pict>
          </mc:Fallback>
        </mc:AlternateContent>
      </w:r>
      <w:r>
        <w:rPr>
          <w:noProof/>
          <w:lang w:eastAsia="nl-NL"/>
        </w:rPr>
        <mc:AlternateContent>
          <mc:Choice Requires="wps">
            <w:drawing>
              <wp:anchor distT="0" distB="0" distL="114300" distR="114300" simplePos="0" relativeHeight="251660288" behindDoc="0" locked="0" layoutInCell="1" allowOverlap="1" wp14:anchorId="6D21F7F1" wp14:editId="4B31BD1B">
                <wp:simplePos x="0" y="0"/>
                <wp:positionH relativeFrom="column">
                  <wp:posOffset>915670</wp:posOffset>
                </wp:positionH>
                <wp:positionV relativeFrom="paragraph">
                  <wp:posOffset>216535</wp:posOffset>
                </wp:positionV>
                <wp:extent cx="2100580" cy="1452880"/>
                <wp:effectExtent l="0" t="0" r="13970" b="13970"/>
                <wp:wrapNone/>
                <wp:docPr id="3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580" cy="1452880"/>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43E5F" id="Rectangle 44" o:spid="_x0000_s1026" style="position:absolute;margin-left:72.1pt;margin-top:17.05pt;width:165.4pt;height:1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" fillcolor="#cfc"/>
            </w:pict>
          </mc:Fallback>
        </mc:AlternateContent>
      </w:r>
    </w:p>
    <w:p w14:paraId="0670B838" w14:textId="77777777" w:rsidR="004F6A3C" w:rsidRPr="004838E6" w:rsidRDefault="00CA3715" w:rsidP="00F31EE9">
      <w:pPr>
        <w:spacing w:after="0" w:line="240" w:lineRule="auto"/>
        <w:rPr>
          <w:rFonts w:ascii="Arial" w:hAnsi="Arial"/>
          <w:szCs w:val="24"/>
          <w:lang w:eastAsia="nl-NL"/>
        </w:rPr>
      </w:pPr>
      <w:r>
        <w:rPr>
          <w:noProof/>
          <w:lang w:eastAsia="nl-NL"/>
        </w:rPr>
        <mc:AlternateContent>
          <mc:Choice Requires="wps">
            <w:drawing>
              <wp:anchor distT="0" distB="0" distL="114300" distR="114300" simplePos="0" relativeHeight="251661312" behindDoc="0" locked="0" layoutInCell="1" allowOverlap="1" wp14:anchorId="4E3085A8" wp14:editId="3684577F">
                <wp:simplePos x="0" y="0"/>
                <wp:positionH relativeFrom="column">
                  <wp:posOffset>920115</wp:posOffset>
                </wp:positionH>
                <wp:positionV relativeFrom="paragraph">
                  <wp:posOffset>100965</wp:posOffset>
                </wp:positionV>
                <wp:extent cx="1858010" cy="1327785"/>
                <wp:effectExtent l="0" t="0" r="27940" b="24765"/>
                <wp:wrapNone/>
                <wp:docPr id="3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010" cy="1327785"/>
                        </a:xfrm>
                        <a:prstGeom prst="rect">
                          <a:avLst/>
                        </a:prstGeom>
                        <a:solidFill>
                          <a:srgbClr val="FFCC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10B41" id="Rectangle 45" o:spid="_x0000_s1026" style="position:absolute;margin-left:72.45pt;margin-top:7.95pt;width:146.3pt;height:10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" fillcolor="#fc9"/>
            </w:pict>
          </mc:Fallback>
        </mc:AlternateContent>
      </w:r>
    </w:p>
    <w:p w14:paraId="2D5800C1" w14:textId="77777777" w:rsidR="004F6A3C" w:rsidRPr="004838E6" w:rsidRDefault="00CA3715" w:rsidP="00F31EE9">
      <w:pPr>
        <w:spacing w:after="0" w:line="240" w:lineRule="auto"/>
        <w:rPr>
          <w:rFonts w:ascii="Arial" w:hAnsi="Arial"/>
          <w:szCs w:val="24"/>
          <w:lang w:eastAsia="nl-NL"/>
        </w:rPr>
      </w:pPr>
      <w:r>
        <w:rPr>
          <w:noProof/>
          <w:lang w:eastAsia="nl-NL"/>
        </w:rPr>
        <mc:AlternateContent>
          <mc:Choice Requires="wps">
            <w:drawing>
              <wp:anchor distT="0" distB="0" distL="114300" distR="114300" simplePos="0" relativeHeight="251662336" behindDoc="0" locked="0" layoutInCell="1" allowOverlap="1" wp14:anchorId="0E1D7855" wp14:editId="1B9E1C83">
                <wp:simplePos x="0" y="0"/>
                <wp:positionH relativeFrom="column">
                  <wp:posOffset>920115</wp:posOffset>
                </wp:positionH>
                <wp:positionV relativeFrom="paragraph">
                  <wp:posOffset>71120</wp:posOffset>
                </wp:positionV>
                <wp:extent cx="1534160" cy="1116330"/>
                <wp:effectExtent l="0" t="0" r="27940" b="26670"/>
                <wp:wrapNone/>
                <wp:docPr id="3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111633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3A3E0" id="Rectangle 46" o:spid="_x0000_s1026" style="position:absolute;margin-left:72.45pt;margin-top:5.6pt;width:120.8pt;height:8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" fillcolor="#ff9"/>
            </w:pict>
          </mc:Fallback>
        </mc:AlternateContent>
      </w:r>
    </w:p>
    <w:p w14:paraId="2421BFBC" w14:textId="77777777" w:rsidR="004F6A3C" w:rsidRPr="004838E6" w:rsidRDefault="004F6A3C" w:rsidP="00F31EE9">
      <w:pPr>
        <w:spacing w:after="0" w:line="240" w:lineRule="auto"/>
        <w:rPr>
          <w:rFonts w:ascii="Arial" w:hAnsi="Arial"/>
          <w:szCs w:val="24"/>
          <w:lang w:eastAsia="nl-NL"/>
        </w:rPr>
      </w:pPr>
    </w:p>
    <w:p w14:paraId="3DC55E0C" w14:textId="77777777" w:rsidR="004F6A3C" w:rsidRPr="004838E6" w:rsidRDefault="004F6A3C" w:rsidP="00F31EE9">
      <w:pPr>
        <w:spacing w:after="0" w:line="240" w:lineRule="auto"/>
        <w:rPr>
          <w:rFonts w:ascii="Arial" w:hAnsi="Arial"/>
          <w:szCs w:val="24"/>
          <w:lang w:eastAsia="nl-NL"/>
        </w:rPr>
      </w:pPr>
    </w:p>
    <w:p w14:paraId="57B5C887" w14:textId="77777777" w:rsidR="004F6A3C" w:rsidRPr="004838E6" w:rsidRDefault="004F6A3C" w:rsidP="00F31EE9">
      <w:pPr>
        <w:spacing w:after="0" w:line="240" w:lineRule="auto"/>
        <w:rPr>
          <w:rFonts w:ascii="Arial" w:hAnsi="Arial"/>
          <w:szCs w:val="24"/>
          <w:lang w:eastAsia="nl-NL"/>
        </w:rPr>
      </w:pPr>
    </w:p>
    <w:p w14:paraId="73DAB889" w14:textId="77777777" w:rsidR="004F6A3C" w:rsidRPr="004838E6" w:rsidRDefault="00CA3715" w:rsidP="00F31EE9">
      <w:pPr>
        <w:spacing w:after="0" w:line="240" w:lineRule="auto"/>
        <w:rPr>
          <w:rFonts w:ascii="Arial" w:hAnsi="Arial"/>
          <w:szCs w:val="24"/>
          <w:lang w:eastAsia="nl-NL"/>
        </w:rPr>
      </w:pPr>
      <w:r>
        <w:rPr>
          <w:noProof/>
          <w:lang w:eastAsia="nl-NL"/>
        </w:rPr>
        <mc:AlternateContent>
          <mc:Choice Requires="wps">
            <w:drawing>
              <wp:anchor distT="0" distB="0" distL="114300" distR="114300" simplePos="0" relativeHeight="251664384" behindDoc="0" locked="0" layoutInCell="1" allowOverlap="1" wp14:anchorId="1BB899F2" wp14:editId="13F68FEA">
                <wp:simplePos x="0" y="0"/>
                <wp:positionH relativeFrom="column">
                  <wp:posOffset>920115</wp:posOffset>
                </wp:positionH>
                <wp:positionV relativeFrom="paragraph">
                  <wp:posOffset>202565</wp:posOffset>
                </wp:positionV>
                <wp:extent cx="2505075" cy="21590"/>
                <wp:effectExtent l="0" t="114300" r="0" b="130810"/>
                <wp:wrapNone/>
                <wp:docPr id="4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5075" cy="2159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2FD4A" id="Line 4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15.95pt" to="269.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" strokeweight="4.5pt">
                <v:stroke endarrow="block"/>
              </v:line>
            </w:pict>
          </mc:Fallback>
        </mc:AlternateContent>
      </w:r>
    </w:p>
    <w:p w14:paraId="28E64347" w14:textId="77777777" w:rsidR="004F6A3C" w:rsidRPr="004838E6" w:rsidRDefault="00CA3715" w:rsidP="00F31EE9">
      <w:pPr>
        <w:spacing w:after="0" w:line="240" w:lineRule="auto"/>
        <w:rPr>
          <w:rFonts w:ascii="Arial" w:hAnsi="Arial"/>
          <w:szCs w:val="24"/>
          <w:lang w:eastAsia="nl-NL"/>
        </w:rPr>
      </w:pPr>
      <w:r>
        <w:rPr>
          <w:noProof/>
          <w:lang w:eastAsia="nl-NL"/>
        </w:rPr>
        <mc:AlternateContent>
          <mc:Choice Requires="wps">
            <w:drawing>
              <wp:anchor distT="0" distB="0" distL="114300" distR="114300" simplePos="0" relativeHeight="251659264" behindDoc="0" locked="0" layoutInCell="1" allowOverlap="1" wp14:anchorId="74FBC3EB" wp14:editId="79980C3F">
                <wp:simplePos x="0" y="0"/>
                <wp:positionH relativeFrom="column">
                  <wp:posOffset>2115820</wp:posOffset>
                </wp:positionH>
                <wp:positionV relativeFrom="paragraph">
                  <wp:posOffset>45720</wp:posOffset>
                </wp:positionV>
                <wp:extent cx="1198880" cy="204470"/>
                <wp:effectExtent l="0" t="0" r="0" b="5080"/>
                <wp:wrapNone/>
                <wp:docPr id="4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04470"/>
                        </a:xfrm>
                        <a:prstGeom prst="rect">
                          <a:avLst/>
                        </a:prstGeom>
                        <a:noFill/>
                        <a:ln>
                          <a:noFill/>
                        </a:ln>
                        <a:extLst>
                          <a:ext uri="{909E8E84-426E-40DD-AFC4-6F175D3DCCD1}">
                            <a14:hiddenFill xmlns:a14="http://schemas.microsoft.com/office/drawing/2010/main">
                              <a:solidFill>
                                <a:srgbClr val="66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6980D" w14:textId="77777777" w:rsidR="004F6A3C" w:rsidRPr="00EA094D" w:rsidRDefault="004F6A3C" w:rsidP="00F7678F">
                            <w:pPr>
                              <w:autoSpaceDE w:val="0"/>
                              <w:autoSpaceDN w:val="0"/>
                              <w:adjustRightInd w:val="0"/>
                              <w:rPr>
                                <w:rFonts w:cs="Arial"/>
                                <w:b/>
                                <w:bCs/>
                                <w:sz w:val="16"/>
                                <w:szCs w:val="16"/>
                              </w:rPr>
                            </w:pPr>
                            <w:r w:rsidRPr="00EA094D">
                              <w:rPr>
                                <w:rFonts w:cs="Arial"/>
                                <w:sz w:val="16"/>
                                <w:szCs w:val="16"/>
                              </w:rPr>
                              <w:t xml:space="preserve">            </w:t>
                            </w:r>
                            <w:r w:rsidRPr="00EA094D">
                              <w:rPr>
                                <w:rFonts w:cs="Arial"/>
                                <w:b/>
                                <w:bCs/>
                                <w:sz w:val="16"/>
                                <w:szCs w:val="16"/>
                              </w:rPr>
                              <w:t>t       t+1  t+2</w:t>
                            </w:r>
                          </w:p>
                        </w:txbxContent>
                      </wps:txbx>
                      <wps:bodyPr rot="0" vert="horz" wrap="square" lIns="85954" tIns="42977" rIns="85954" bIns="42977"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BC3EB" id="Text Box 43" o:spid="_x0000_s1028" type="#_x0000_t202" style="position:absolute;margin-left:166.6pt;margin-top:3.6pt;width:94.4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" filled="f" fillcolor="#6f9" stroked="f">
                <v:textbox inset="2.38761mm,1.1938mm,2.38761mm,1.1938mm">
                  <w:txbxContent>
                    <w:p w14:paraId="2656980D" w14:textId="77777777" w:rsidR="004F6A3C" w:rsidRPr="00EA094D" w:rsidRDefault="004F6A3C" w:rsidP="00F7678F">
                      <w:pPr>
                        <w:autoSpaceDE w:val="0"/>
                        <w:autoSpaceDN w:val="0"/>
                        <w:adjustRightInd w:val="0"/>
                        <w:rPr>
                          <w:rFonts w:cs="Arial"/>
                          <w:b/>
                          <w:bCs/>
                          <w:sz w:val="16"/>
                          <w:szCs w:val="16"/>
                        </w:rPr>
                      </w:pPr>
                      <w:r w:rsidRPr="00EA094D">
                        <w:rPr>
                          <w:rFonts w:cs="Arial"/>
                          <w:sz w:val="16"/>
                          <w:szCs w:val="16"/>
                        </w:rPr>
                        <w:t xml:space="preserve">            </w:t>
                      </w:r>
                      <w:r w:rsidRPr="00EA094D">
                        <w:rPr>
                          <w:rFonts w:cs="Arial"/>
                          <w:b/>
                          <w:bCs/>
                          <w:sz w:val="16"/>
                          <w:szCs w:val="16"/>
                        </w:rPr>
                        <w:t>t       t+1  t+2</w:t>
                      </w:r>
                    </w:p>
                  </w:txbxContent>
                </v:textbox>
              </v:shape>
            </w:pict>
          </mc:Fallback>
        </mc:AlternateContent>
      </w:r>
      <w:r>
        <w:rPr>
          <w:noProof/>
          <w:lang w:eastAsia="nl-NL"/>
        </w:rPr>
        <mc:AlternateContent>
          <mc:Choice Requires="wps">
            <w:drawing>
              <wp:anchor distT="0" distB="0" distL="114300" distR="114300" simplePos="0" relativeHeight="251658240" behindDoc="0" locked="0" layoutInCell="1" allowOverlap="1" wp14:anchorId="591AD315" wp14:editId="7520B2C1">
                <wp:simplePos x="0" y="0"/>
                <wp:positionH relativeFrom="column">
                  <wp:posOffset>3241675</wp:posOffset>
                </wp:positionH>
                <wp:positionV relativeFrom="paragraph">
                  <wp:posOffset>49530</wp:posOffset>
                </wp:positionV>
                <wp:extent cx="415925" cy="200660"/>
                <wp:effectExtent l="0" t="0" r="0" b="8890"/>
                <wp:wrapNone/>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200660"/>
                        </a:xfrm>
                        <a:prstGeom prst="rect">
                          <a:avLst/>
                        </a:prstGeom>
                        <a:noFill/>
                        <a:ln>
                          <a:noFill/>
                        </a:ln>
                        <a:extLst>
                          <a:ext uri="{909E8E84-426E-40DD-AFC4-6F175D3DCCD1}">
                            <a14:hiddenFill xmlns:a14="http://schemas.microsoft.com/office/drawing/2010/main">
                              <a:solidFill>
                                <a:srgbClr val="66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2D090" w14:textId="77777777" w:rsidR="004F6A3C" w:rsidRPr="00EA094D" w:rsidRDefault="004F6A3C" w:rsidP="00F7678F">
                            <w:pPr>
                              <w:autoSpaceDE w:val="0"/>
                              <w:autoSpaceDN w:val="0"/>
                              <w:adjustRightInd w:val="0"/>
                              <w:rPr>
                                <w:rFonts w:cs="Arial"/>
                                <w:b/>
                                <w:bCs/>
                                <w:sz w:val="16"/>
                                <w:szCs w:val="16"/>
                              </w:rPr>
                            </w:pPr>
                            <w:r w:rsidRPr="00EA094D">
                              <w:rPr>
                                <w:rFonts w:cs="Arial"/>
                                <w:b/>
                                <w:bCs/>
                                <w:sz w:val="16"/>
                                <w:szCs w:val="16"/>
                              </w:rPr>
                              <w:t>Tijd</w:t>
                            </w:r>
                          </w:p>
                        </w:txbxContent>
                      </wps:txbx>
                      <wps:bodyPr rot="0" vert="horz" wrap="square" lIns="85954" tIns="42977" rIns="85954" bIns="42977"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AD315" id="Text Box 42" o:spid="_x0000_s1029" type="#_x0000_t202" style="position:absolute;margin-left:255.25pt;margin-top:3.9pt;width:32.75pt;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" filled="f" fillcolor="#6f9" stroked="f">
                <v:textbox inset="2.38761mm,1.1938mm,2.38761mm,1.1938mm">
                  <w:txbxContent>
                    <w:p w14:paraId="0D42D090" w14:textId="77777777" w:rsidR="004F6A3C" w:rsidRPr="00EA094D" w:rsidRDefault="004F6A3C" w:rsidP="00F7678F">
                      <w:pPr>
                        <w:autoSpaceDE w:val="0"/>
                        <w:autoSpaceDN w:val="0"/>
                        <w:adjustRightInd w:val="0"/>
                        <w:rPr>
                          <w:rFonts w:cs="Arial"/>
                          <w:b/>
                          <w:bCs/>
                          <w:sz w:val="16"/>
                          <w:szCs w:val="16"/>
                        </w:rPr>
                      </w:pPr>
                      <w:r w:rsidRPr="00EA094D">
                        <w:rPr>
                          <w:rFonts w:cs="Arial"/>
                          <w:b/>
                          <w:bCs/>
                          <w:sz w:val="16"/>
                          <w:szCs w:val="16"/>
                        </w:rPr>
                        <w:t>Tijd</w:t>
                      </w:r>
                    </w:p>
                  </w:txbxContent>
                </v:textbox>
              </v:shape>
            </w:pict>
          </mc:Fallback>
        </mc:AlternateContent>
      </w:r>
    </w:p>
    <w:p w14:paraId="24AFB6AA" w14:textId="77777777" w:rsidR="004F6A3C" w:rsidRPr="004838E6" w:rsidRDefault="004F6A3C" w:rsidP="00F31EE9">
      <w:pPr>
        <w:spacing w:after="0" w:line="240" w:lineRule="auto"/>
        <w:rPr>
          <w:rFonts w:ascii="Arial" w:hAnsi="Arial"/>
          <w:b/>
          <w:szCs w:val="24"/>
          <w:lang w:eastAsia="nl-NL"/>
        </w:rPr>
      </w:pPr>
    </w:p>
    <w:p w14:paraId="03FF5042" w14:textId="77777777" w:rsidR="004F6A3C" w:rsidRDefault="00CA3715" w:rsidP="00F31EE9">
      <w:pPr>
        <w:spacing w:after="0" w:line="240" w:lineRule="auto"/>
        <w:rPr>
          <w:rFonts w:cs="Arial"/>
          <w:lang w:eastAsia="nl-NL"/>
        </w:rPr>
      </w:pPr>
      <w:r>
        <w:rPr>
          <w:noProof/>
          <w:lang w:eastAsia="nl-NL"/>
        </w:rPr>
        <mc:AlternateContent>
          <mc:Choice Requires="wps">
            <w:drawing>
              <wp:anchor distT="0" distB="0" distL="0" distR="0" simplePos="0" relativeHeight="251646976" behindDoc="0" locked="0" layoutInCell="1" allowOverlap="1" wp14:anchorId="0276860F" wp14:editId="1801AF50">
                <wp:simplePos x="0" y="0"/>
                <wp:positionH relativeFrom="column">
                  <wp:posOffset>38100</wp:posOffset>
                </wp:positionH>
                <wp:positionV relativeFrom="paragraph">
                  <wp:posOffset>19050</wp:posOffset>
                </wp:positionV>
                <wp:extent cx="304800" cy="142875"/>
                <wp:effectExtent l="0" t="0" r="0" b="9525"/>
                <wp:wrapNone/>
                <wp:docPr id="41" name="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59CD8" w14:textId="77777777" w:rsidR="004F6A3C" w:rsidRDefault="004F6A3C">
                            <w:pPr>
                              <w:autoSpaceDE w:val="0"/>
                              <w:autoSpaceDN w:val="0"/>
                              <w:adjustRightInd w:val="0"/>
                              <w:rPr>
                                <w:rFonts w:cs="Arial"/>
                                <w:b/>
                                <w:bCs/>
                                <w:sz w:val="16"/>
                                <w:szCs w:val="16"/>
                              </w:rPr>
                            </w:pPr>
                          </w:p>
                        </w:txbxContent>
                      </wps:txbx>
                      <wps:bodyPr rot="0" vert="horz" wrap="square" lIns="91440" tIns="0" rIns="77"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6860F" id="1030" o:spid="_x0000_s1030" type="#_x0000_t202" style="position:absolute;margin-left:3pt;margin-top:1.5pt;width:24pt;height:11.2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" filled="f" stroked="f">
                <v:textbox inset=",0,.00214mm,0">
                  <w:txbxContent>
                    <w:p w14:paraId="7C059CD8" w14:textId="77777777" w:rsidR="004F6A3C" w:rsidRDefault="004F6A3C">
                      <w:pPr>
                        <w:autoSpaceDE w:val="0"/>
                        <w:autoSpaceDN w:val="0"/>
                        <w:adjustRightInd w:val="0"/>
                        <w:rPr>
                          <w:rFonts w:cs="Arial"/>
                          <w:b/>
                          <w:bCs/>
                          <w:sz w:val="16"/>
                          <w:szCs w:val="16"/>
                        </w:rPr>
                      </w:pPr>
                    </w:p>
                  </w:txbxContent>
                </v:textbox>
              </v:shape>
            </w:pict>
          </mc:Fallback>
        </mc:AlternateContent>
      </w:r>
      <w:r>
        <w:rPr>
          <w:noProof/>
          <w:lang w:eastAsia="nl-NL"/>
        </w:rPr>
        <mc:AlternateContent>
          <mc:Choice Requires="wps">
            <w:drawing>
              <wp:anchor distT="0" distB="0" distL="0" distR="0" simplePos="0" relativeHeight="251655168" behindDoc="0" locked="0" layoutInCell="1" allowOverlap="1" wp14:anchorId="13AF5CF2" wp14:editId="498D61F7">
                <wp:simplePos x="0" y="0"/>
                <wp:positionH relativeFrom="column">
                  <wp:posOffset>704850</wp:posOffset>
                </wp:positionH>
                <wp:positionV relativeFrom="paragraph">
                  <wp:posOffset>9525</wp:posOffset>
                </wp:positionV>
                <wp:extent cx="400050" cy="66675"/>
                <wp:effectExtent l="0" t="0" r="0" b="9525"/>
                <wp:wrapNone/>
                <wp:docPr id="33" name="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BA3E0" w14:textId="77777777" w:rsidR="004F6A3C" w:rsidRDefault="004F6A3C">
                            <w:pPr>
                              <w:autoSpaceDE w:val="0"/>
                              <w:autoSpaceDN w:val="0"/>
                              <w:adjustRightInd w:val="0"/>
                              <w:rPr>
                                <w:rFonts w:cs="Arial"/>
                                <w:b/>
                                <w:bCs/>
                                <w:sz w:val="16"/>
                                <w:szCs w:val="16"/>
                              </w:rPr>
                            </w:pPr>
                            <w:r>
                              <w:rPr>
                                <w:rFonts w:cs="Arial"/>
                                <w:sz w:val="16"/>
                                <w:szCs w:val="16"/>
                              </w:rPr>
                              <w:t xml:space="preserve">            </w:t>
                            </w:r>
                            <w:r>
                              <w:rPr>
                                <w:rFonts w:cs="Arial"/>
                                <w:b/>
                                <w:bCs/>
                                <w:sz w:val="16"/>
                                <w:szCs w:val="16"/>
                              </w:rPr>
                              <w:t>t       t+1  t+2</w:t>
                            </w:r>
                          </w:p>
                        </w:txbxContent>
                      </wps:txbx>
                      <wps:bodyPr rot="0" vert="horz" wrap="square" lIns="91440" tIns="0" rIns="77"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F5CF2" id="1038" o:spid="_x0000_s1031" type="#_x0000_t202" style="position:absolute;margin-left:55.5pt;margin-top:.75pt;width:31.5pt;height:5.2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" filled="f" stroked="f">
                <v:textbox inset=",0,.00214mm,0">
                  <w:txbxContent>
                    <w:p w14:paraId="1B8BA3E0" w14:textId="77777777" w:rsidR="004F6A3C" w:rsidRDefault="004F6A3C">
                      <w:pPr>
                        <w:autoSpaceDE w:val="0"/>
                        <w:autoSpaceDN w:val="0"/>
                        <w:adjustRightInd w:val="0"/>
                        <w:rPr>
                          <w:rFonts w:cs="Arial"/>
                          <w:b/>
                          <w:bCs/>
                          <w:sz w:val="16"/>
                          <w:szCs w:val="16"/>
                        </w:rPr>
                      </w:pPr>
                      <w:r>
                        <w:rPr>
                          <w:rFonts w:cs="Arial"/>
                          <w:sz w:val="16"/>
                          <w:szCs w:val="16"/>
                        </w:rPr>
                        <w:t xml:space="preserve">            </w:t>
                      </w:r>
                      <w:r>
                        <w:rPr>
                          <w:rFonts w:cs="Arial"/>
                          <w:b/>
                          <w:bCs/>
                          <w:sz w:val="16"/>
                          <w:szCs w:val="16"/>
                        </w:rPr>
                        <w:t>t       t+1  t+2</w:t>
                      </w:r>
                    </w:p>
                  </w:txbxContent>
                </v:textbox>
              </v:shape>
            </w:pict>
          </mc:Fallback>
        </mc:AlternateContent>
      </w:r>
      <w:r>
        <w:rPr>
          <w:noProof/>
          <w:lang w:eastAsia="nl-NL"/>
        </w:rPr>
        <mc:AlternateContent>
          <mc:Choice Requires="wps">
            <w:drawing>
              <wp:anchor distT="0" distB="0" distL="0" distR="0" simplePos="0" relativeHeight="251654144" behindDoc="0" locked="0" layoutInCell="1" allowOverlap="1" wp14:anchorId="4FF42775" wp14:editId="649A8E77">
                <wp:simplePos x="0" y="0"/>
                <wp:positionH relativeFrom="column">
                  <wp:posOffset>1085850</wp:posOffset>
                </wp:positionH>
                <wp:positionV relativeFrom="paragraph">
                  <wp:posOffset>9525</wp:posOffset>
                </wp:positionV>
                <wp:extent cx="133350" cy="57150"/>
                <wp:effectExtent l="0" t="0" r="0" b="0"/>
                <wp:wrapNone/>
                <wp:docPr id="32" name="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F396E" w14:textId="77777777" w:rsidR="004F6A3C" w:rsidRDefault="004F6A3C">
                            <w:pPr>
                              <w:autoSpaceDE w:val="0"/>
                              <w:autoSpaceDN w:val="0"/>
                              <w:adjustRightInd w:val="0"/>
                              <w:rPr>
                                <w:rFonts w:cs="Arial"/>
                                <w:b/>
                                <w:bCs/>
                                <w:sz w:val="16"/>
                                <w:szCs w:val="16"/>
                              </w:rPr>
                            </w:pPr>
                          </w:p>
                        </w:txbxContent>
                      </wps:txbx>
                      <wps:bodyPr rot="0" vert="horz" wrap="square" lIns="91440" tIns="0" rIns="77"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42775" id="1039" o:spid="_x0000_s1032" type="#_x0000_t202" style="position:absolute;margin-left:85.5pt;margin-top:.75pt;width:10.5pt;height:4.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" filled="f" stroked="f">
                <v:textbox inset=",0,.00214mm,0">
                  <w:txbxContent>
                    <w:p w14:paraId="326F396E" w14:textId="77777777" w:rsidR="004F6A3C" w:rsidRDefault="004F6A3C">
                      <w:pPr>
                        <w:autoSpaceDE w:val="0"/>
                        <w:autoSpaceDN w:val="0"/>
                        <w:adjustRightInd w:val="0"/>
                        <w:rPr>
                          <w:rFonts w:cs="Arial"/>
                          <w:b/>
                          <w:bCs/>
                          <w:sz w:val="16"/>
                          <w:szCs w:val="16"/>
                        </w:rPr>
                      </w:pPr>
                    </w:p>
                  </w:txbxContent>
                </v:textbox>
              </v:shape>
            </w:pict>
          </mc:Fallback>
        </mc:AlternateContent>
      </w:r>
      <w:r>
        <w:rPr>
          <w:noProof/>
          <w:lang w:eastAsia="nl-NL"/>
        </w:rPr>
        <mc:AlternateContent>
          <mc:Choice Requires="wps">
            <w:drawing>
              <wp:anchor distT="0" distB="0" distL="0" distR="0" simplePos="0" relativeHeight="251648000" behindDoc="0" locked="0" layoutInCell="1" allowOverlap="1" wp14:anchorId="185858B4" wp14:editId="104FB355">
                <wp:simplePos x="0" y="0"/>
                <wp:positionH relativeFrom="column">
                  <wp:posOffset>542925</wp:posOffset>
                </wp:positionH>
                <wp:positionV relativeFrom="paragraph">
                  <wp:posOffset>9525</wp:posOffset>
                </wp:positionV>
                <wp:extent cx="133350" cy="57150"/>
                <wp:effectExtent l="0" t="0" r="0" b="0"/>
                <wp:wrapNone/>
                <wp:docPr id="31" name="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425F1" w14:textId="77777777" w:rsidR="004F6A3C" w:rsidRDefault="004F6A3C">
                            <w:pPr>
                              <w:autoSpaceDE w:val="0"/>
                              <w:autoSpaceDN w:val="0"/>
                              <w:adjustRightInd w:val="0"/>
                              <w:rPr>
                                <w:rFonts w:cs="Arial"/>
                                <w:b/>
                                <w:bCs/>
                                <w:sz w:val="16"/>
                                <w:szCs w:val="16"/>
                              </w:rPr>
                            </w:pPr>
                          </w:p>
                        </w:txbxContent>
                      </wps:txbx>
                      <wps:bodyPr rot="0" vert="horz" wrap="square" lIns="91440" tIns="0" rIns="77"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858B4" id="1040" o:spid="_x0000_s1033" type="#_x0000_t202" style="position:absolute;margin-left:42.75pt;margin-top:.75pt;width:10.5pt;height:4.5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" filled="f" stroked="f">
                <v:textbox inset=",0,.00214mm,0">
                  <w:txbxContent>
                    <w:p w14:paraId="0D6425F1" w14:textId="77777777" w:rsidR="004F6A3C" w:rsidRDefault="004F6A3C">
                      <w:pPr>
                        <w:autoSpaceDE w:val="0"/>
                        <w:autoSpaceDN w:val="0"/>
                        <w:adjustRightInd w:val="0"/>
                        <w:rPr>
                          <w:rFonts w:cs="Arial"/>
                          <w:b/>
                          <w:bCs/>
                          <w:sz w:val="16"/>
                          <w:szCs w:val="16"/>
                        </w:rPr>
                      </w:pPr>
                    </w:p>
                  </w:txbxContent>
                </v:textbox>
              </v:shape>
            </w:pict>
          </mc:Fallback>
        </mc:AlternateContent>
      </w:r>
      <w:r>
        <w:rPr>
          <w:noProof/>
          <w:lang w:eastAsia="nl-NL"/>
        </w:rPr>
        <mc:AlternateContent>
          <mc:Choice Requires="wps">
            <w:drawing>
              <wp:anchor distT="0" distB="0" distL="0" distR="0" simplePos="0" relativeHeight="251649024" behindDoc="0" locked="0" layoutInCell="1" allowOverlap="1" wp14:anchorId="5C9F715C" wp14:editId="6BCCBA13">
                <wp:simplePos x="0" y="0"/>
                <wp:positionH relativeFrom="column">
                  <wp:posOffset>704850</wp:posOffset>
                </wp:positionH>
                <wp:positionV relativeFrom="paragraph">
                  <wp:posOffset>9525</wp:posOffset>
                </wp:positionV>
                <wp:extent cx="400050" cy="66675"/>
                <wp:effectExtent l="0" t="0" r="0" b="9525"/>
                <wp:wrapNone/>
                <wp:docPr id="30" name="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06314" w14:textId="77777777" w:rsidR="004F6A3C" w:rsidRDefault="004F6A3C">
                            <w:pPr>
                              <w:autoSpaceDE w:val="0"/>
                              <w:autoSpaceDN w:val="0"/>
                              <w:adjustRightInd w:val="0"/>
                              <w:rPr>
                                <w:rFonts w:cs="Arial"/>
                                <w:b/>
                                <w:bCs/>
                                <w:sz w:val="16"/>
                                <w:szCs w:val="16"/>
                              </w:rPr>
                            </w:pPr>
                          </w:p>
                        </w:txbxContent>
                      </wps:txbx>
                      <wps:bodyPr rot="0" vert="horz" wrap="square" lIns="91440" tIns="0" rIns="77"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F715C" id="1041" o:spid="_x0000_s1034" type="#_x0000_t202" style="position:absolute;margin-left:55.5pt;margin-top:.75pt;width:31.5pt;height:5.25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" filled="f" stroked="f">
                <v:textbox inset=",0,.00214mm,0">
                  <w:txbxContent>
                    <w:p w14:paraId="47D06314" w14:textId="77777777" w:rsidR="004F6A3C" w:rsidRDefault="004F6A3C">
                      <w:pPr>
                        <w:autoSpaceDE w:val="0"/>
                        <w:autoSpaceDN w:val="0"/>
                        <w:adjustRightInd w:val="0"/>
                        <w:rPr>
                          <w:rFonts w:cs="Arial"/>
                          <w:b/>
                          <w:bCs/>
                          <w:sz w:val="16"/>
                          <w:szCs w:val="16"/>
                        </w:rPr>
                      </w:pPr>
                    </w:p>
                  </w:txbxContent>
                </v:textbox>
              </v:shape>
            </w:pict>
          </mc:Fallback>
        </mc:AlternateContent>
      </w:r>
    </w:p>
    <w:p w14:paraId="480FA099" w14:textId="77777777" w:rsidR="001B0350" w:rsidRDefault="001B0350" w:rsidP="00881800">
      <w:pPr>
        <w:spacing w:after="0" w:line="240" w:lineRule="auto"/>
        <w:rPr>
          <w:rFonts w:cs="Arial"/>
          <w:lang w:eastAsia="nl-NL"/>
        </w:rPr>
      </w:pPr>
    </w:p>
    <w:p w14:paraId="0F06A1C6" w14:textId="77777777" w:rsidR="001B0350" w:rsidRDefault="001B0350" w:rsidP="00881800">
      <w:pPr>
        <w:spacing w:after="0" w:line="240" w:lineRule="auto"/>
        <w:rPr>
          <w:rFonts w:cs="Arial"/>
          <w:lang w:eastAsia="nl-NL"/>
        </w:rPr>
      </w:pPr>
    </w:p>
    <w:p w14:paraId="74B6A5CD" w14:textId="5BC42685" w:rsidR="004F6A3C" w:rsidRDefault="004F6A3C" w:rsidP="00F31EE9">
      <w:pPr>
        <w:spacing w:after="0" w:line="240" w:lineRule="auto"/>
        <w:rPr>
          <w:rFonts w:cs="Arial"/>
          <w:lang w:eastAsia="nl-NL"/>
        </w:rPr>
      </w:pPr>
      <w:r>
        <w:rPr>
          <w:rFonts w:cs="Arial"/>
          <w:lang w:eastAsia="nl-NL"/>
        </w:rPr>
        <w:t xml:space="preserve">Geadviseerd wordt een keuze te maken op welk moment welke resultaten bereikt dienen te worden en met welke kwaliteit. Dit hangt samen met de acties die ondernomen moeten worden om de resultaten te bereiken. Aan deze taken dienen bovendien verantwoordelijken te worden gekoppeld, zodat de voortgang in het proces zoveel mogelijk gewaarborgd zal worden. </w:t>
      </w:r>
    </w:p>
    <w:p w14:paraId="1E03A1A9" w14:textId="77777777" w:rsidR="004F6A3C" w:rsidRDefault="004F6A3C" w:rsidP="00F31EE9">
      <w:pPr>
        <w:spacing w:after="0" w:line="240" w:lineRule="auto"/>
        <w:rPr>
          <w:rFonts w:cs="Arial"/>
          <w:lang w:eastAsia="nl-NL"/>
        </w:rPr>
      </w:pPr>
    </w:p>
    <w:p w14:paraId="0C5D915C" w14:textId="77777777" w:rsidR="004F6A3C" w:rsidRDefault="004F6A3C" w:rsidP="00F31EE9">
      <w:pPr>
        <w:spacing w:after="0" w:line="240" w:lineRule="auto"/>
        <w:rPr>
          <w:rFonts w:cs="Arial"/>
          <w:lang w:eastAsia="nl-NL"/>
        </w:rPr>
      </w:pPr>
      <w:r>
        <w:rPr>
          <w:rFonts w:cs="Arial"/>
          <w:lang w:eastAsia="nl-NL"/>
        </w:rPr>
        <w:lastRenderedPageBreak/>
        <w:t xml:space="preserve">De ijkpunten in de figuur kunnen als volgt worden geïnterpreteerd: </w:t>
      </w:r>
    </w:p>
    <w:p w14:paraId="7C9E3C67" w14:textId="7647891C" w:rsidR="004F6A3C" w:rsidRDefault="004F6A3C" w:rsidP="00F31EE9">
      <w:pPr>
        <w:numPr>
          <w:ilvl w:val="0"/>
          <w:numId w:val="11"/>
        </w:numPr>
        <w:spacing w:after="0" w:line="240" w:lineRule="auto"/>
        <w:rPr>
          <w:rFonts w:cs="Arial"/>
          <w:lang w:eastAsia="nl-NL"/>
        </w:rPr>
      </w:pPr>
      <w:r>
        <w:rPr>
          <w:rFonts w:cs="Arial"/>
          <w:lang w:eastAsia="nl-NL"/>
        </w:rPr>
        <w:t xml:space="preserve">t = nulmeting; opstellen eerste risicoprofiel voor </w:t>
      </w:r>
      <w:r w:rsidR="00DF43F7">
        <w:rPr>
          <w:rFonts w:cs="Arial"/>
          <w:lang w:eastAsia="nl-NL"/>
        </w:rPr>
        <w:t>onderwijs</w:t>
      </w:r>
      <w:r>
        <w:rPr>
          <w:lang w:eastAsia="nl-NL"/>
        </w:rPr>
        <w:t>instellingen</w:t>
      </w:r>
      <w:r>
        <w:rPr>
          <w:rFonts w:cs="Arial"/>
          <w:lang w:eastAsia="nl-NL"/>
        </w:rPr>
        <w:t>.</w:t>
      </w:r>
    </w:p>
    <w:p w14:paraId="5D802E48" w14:textId="3163F19B" w:rsidR="004F6A3C" w:rsidRDefault="004F6A3C" w:rsidP="00F31EE9">
      <w:pPr>
        <w:numPr>
          <w:ilvl w:val="0"/>
          <w:numId w:val="11"/>
        </w:numPr>
        <w:spacing w:after="0" w:line="240" w:lineRule="auto"/>
        <w:rPr>
          <w:rFonts w:cs="Arial"/>
          <w:lang w:eastAsia="nl-NL"/>
        </w:rPr>
      </w:pPr>
      <w:r>
        <w:rPr>
          <w:rFonts w:cs="Arial"/>
          <w:lang w:eastAsia="nl-NL"/>
        </w:rPr>
        <w:t xml:space="preserve">t+ 1 = Aanstelling risicomanagementcoördinator; ontwerpen en implementeren van beheersmaatregelen. Hier is een actieve rol weggelegd voor de risicomanagementcoördinator wat betreft het kritisch beoordelen van de voorstellen voor beheersmaatregelen.  </w:t>
      </w:r>
    </w:p>
    <w:p w14:paraId="197C6B88" w14:textId="623899A7" w:rsidR="004F6A3C" w:rsidRDefault="004F6A3C" w:rsidP="00F31EE9">
      <w:pPr>
        <w:numPr>
          <w:ilvl w:val="0"/>
          <w:numId w:val="11"/>
        </w:numPr>
        <w:spacing w:after="0" w:line="240" w:lineRule="auto"/>
        <w:rPr>
          <w:rFonts w:cs="Arial"/>
          <w:lang w:eastAsia="nl-NL"/>
        </w:rPr>
      </w:pPr>
      <w:r>
        <w:rPr>
          <w:rFonts w:cs="Arial"/>
          <w:lang w:eastAsia="nl-NL"/>
        </w:rPr>
        <w:t xml:space="preserve">t+ 2 = Actualisatie risicoprofiel en evaluatie (monitoren effectiviteit) van de geïmplementeerde beheersmaatregelen. </w:t>
      </w:r>
    </w:p>
    <w:p w14:paraId="5535FF0C" w14:textId="306B8D69" w:rsidR="004F6A3C" w:rsidRDefault="004F6A3C" w:rsidP="00F31EE9">
      <w:pPr>
        <w:numPr>
          <w:ilvl w:val="0"/>
          <w:numId w:val="11"/>
        </w:numPr>
        <w:spacing w:after="0" w:line="240" w:lineRule="auto"/>
        <w:rPr>
          <w:rFonts w:cs="Arial"/>
          <w:lang w:eastAsia="nl-NL"/>
        </w:rPr>
      </w:pPr>
      <w:r>
        <w:rPr>
          <w:rFonts w:cs="Arial"/>
          <w:lang w:eastAsia="nl-NL"/>
        </w:rPr>
        <w:t xml:space="preserve">t+ 3= Logisch verband maken tussen de strategische P&amp;C-cyclus en risicomanagement. Strategisch Beleidsplan cyclus van 4 jaar, vertalen naar risicomanagement.  </w:t>
      </w:r>
      <w:r w:rsidR="00701953">
        <w:rPr>
          <w:rFonts w:cs="Arial"/>
          <w:lang w:eastAsia="nl-NL"/>
        </w:rPr>
        <w:t xml:space="preserve">Vervolgens, </w:t>
      </w:r>
      <w:r>
        <w:rPr>
          <w:rFonts w:cs="Arial"/>
          <w:lang w:eastAsia="nl-NL"/>
        </w:rPr>
        <w:t>nieuw Strategisch Beleidsplan. Koppelen aan beleidscyclus, begroting en verantwoording.</w:t>
      </w:r>
    </w:p>
    <w:p w14:paraId="2D743D3A" w14:textId="32EC9583" w:rsidR="004F6A3C" w:rsidRDefault="004F6A3C" w:rsidP="00F31EE9">
      <w:pPr>
        <w:spacing w:after="0" w:line="240" w:lineRule="auto"/>
        <w:rPr>
          <w:rFonts w:cs="Arial"/>
          <w:b/>
          <w:bCs/>
          <w:kern w:val="32"/>
          <w:sz w:val="28"/>
          <w:szCs w:val="28"/>
          <w:lang w:eastAsia="nl-NL"/>
        </w:rPr>
      </w:pPr>
      <w:bookmarkStart w:id="27" w:name="_Toc252811313"/>
    </w:p>
    <w:p w14:paraId="5F5DB22F" w14:textId="7447947F" w:rsidR="004F6A3C" w:rsidRDefault="004F6A3C" w:rsidP="00F31EE9">
      <w:pPr>
        <w:pStyle w:val="Lijstalinea"/>
        <w:keepNext/>
        <w:widowControl w:val="0"/>
        <w:numPr>
          <w:ilvl w:val="0"/>
          <w:numId w:val="22"/>
        </w:numPr>
        <w:adjustRightInd w:val="0"/>
        <w:spacing w:after="0" w:line="240" w:lineRule="auto"/>
        <w:textAlignment w:val="baseline"/>
        <w:outlineLvl w:val="0"/>
        <w:rPr>
          <w:rFonts w:cs="Arial"/>
          <w:b/>
          <w:bCs/>
          <w:kern w:val="32"/>
          <w:sz w:val="28"/>
          <w:szCs w:val="28"/>
          <w:lang w:eastAsia="nl-NL"/>
        </w:rPr>
      </w:pPr>
      <w:bookmarkStart w:id="28" w:name="_Toc366437569"/>
      <w:r>
        <w:rPr>
          <w:rFonts w:cs="Arial"/>
          <w:b/>
          <w:bCs/>
          <w:kern w:val="32"/>
          <w:sz w:val="28"/>
          <w:szCs w:val="28"/>
          <w:lang w:eastAsia="nl-NL"/>
        </w:rPr>
        <w:t>Betrokkenen risicomanagement</w:t>
      </w:r>
      <w:bookmarkEnd w:id="27"/>
      <w:bookmarkEnd w:id="28"/>
    </w:p>
    <w:p w14:paraId="2889A64B" w14:textId="77777777" w:rsidR="004F6A3C" w:rsidRDefault="004F6A3C" w:rsidP="00F31EE9">
      <w:pPr>
        <w:spacing w:after="0" w:line="240" w:lineRule="auto"/>
        <w:rPr>
          <w:rFonts w:cs="Arial"/>
          <w:lang w:eastAsia="nl-NL"/>
        </w:rPr>
      </w:pPr>
    </w:p>
    <w:p w14:paraId="43BD5055" w14:textId="77777777" w:rsidR="004F6A3C" w:rsidRDefault="004F6A3C" w:rsidP="00881800">
      <w:pPr>
        <w:spacing w:after="0" w:line="240" w:lineRule="auto"/>
        <w:rPr>
          <w:rFonts w:cs="Arial"/>
          <w:lang w:eastAsia="nl-NL"/>
        </w:rPr>
      </w:pPr>
      <w:r>
        <w:rPr>
          <w:rFonts w:cs="Arial"/>
          <w:lang w:eastAsia="nl-NL"/>
        </w:rPr>
        <w:t xml:space="preserve">Om de gewenste resultaten te bereiken en risicomanagement in de organisatie structureel te verankeren, is het van belang dat afspraken gemaakt worden welke acties er ondernomen moeten worden en wie daarvoor verantwoordelijk is.  </w:t>
      </w:r>
    </w:p>
    <w:p w14:paraId="5C557278" w14:textId="77777777" w:rsidR="00B44ED7" w:rsidRDefault="00B44ED7" w:rsidP="00F31EE9">
      <w:pPr>
        <w:spacing w:after="0" w:line="240" w:lineRule="auto"/>
        <w:rPr>
          <w:rFonts w:cs="Arial"/>
          <w:lang w:eastAsia="nl-NL"/>
        </w:rPr>
      </w:pPr>
    </w:p>
    <w:p w14:paraId="50BF927D" w14:textId="39309337" w:rsidR="004F6A3C" w:rsidRDefault="004F6A3C" w:rsidP="00881800">
      <w:pPr>
        <w:pStyle w:val="Lijstalinea"/>
        <w:keepNext/>
        <w:numPr>
          <w:ilvl w:val="1"/>
          <w:numId w:val="20"/>
        </w:numPr>
        <w:spacing w:after="0" w:line="240" w:lineRule="auto"/>
        <w:outlineLvl w:val="1"/>
        <w:rPr>
          <w:rFonts w:cs="Arial"/>
          <w:b/>
          <w:bCs/>
          <w:i/>
          <w:iCs/>
          <w:sz w:val="24"/>
          <w:szCs w:val="24"/>
          <w:lang w:eastAsia="nl-NL"/>
        </w:rPr>
      </w:pPr>
      <w:bookmarkStart w:id="29" w:name="_Toc201983393"/>
      <w:bookmarkStart w:id="30" w:name="_Toc366437570"/>
      <w:r w:rsidRPr="00F31EE9">
        <w:rPr>
          <w:rFonts w:cs="Arial"/>
          <w:b/>
          <w:bCs/>
          <w:i/>
          <w:iCs/>
          <w:sz w:val="24"/>
          <w:szCs w:val="24"/>
          <w:lang w:eastAsia="nl-NL"/>
        </w:rPr>
        <w:t>Actoren</w:t>
      </w:r>
      <w:bookmarkEnd w:id="29"/>
      <w:bookmarkEnd w:id="30"/>
    </w:p>
    <w:p w14:paraId="01BD4B96" w14:textId="77777777" w:rsidR="00B44ED7" w:rsidRPr="00F31EE9" w:rsidRDefault="00B44ED7" w:rsidP="00F31EE9">
      <w:pPr>
        <w:keepNext/>
        <w:spacing w:after="0" w:line="240" w:lineRule="auto"/>
        <w:outlineLvl w:val="1"/>
        <w:rPr>
          <w:rFonts w:cs="Arial"/>
          <w:b/>
          <w:bCs/>
          <w:i/>
          <w:iCs/>
          <w:sz w:val="24"/>
          <w:szCs w:val="24"/>
          <w:lang w:eastAsia="nl-NL"/>
        </w:rPr>
      </w:pPr>
    </w:p>
    <w:p w14:paraId="6063956F" w14:textId="77777777" w:rsidR="004F6A3C" w:rsidRDefault="004F6A3C" w:rsidP="00F31EE9">
      <w:pPr>
        <w:spacing w:after="0" w:line="240" w:lineRule="auto"/>
        <w:rPr>
          <w:szCs w:val="24"/>
          <w:lang w:eastAsia="nl-NL"/>
        </w:rPr>
      </w:pPr>
      <w:r>
        <w:rPr>
          <w:szCs w:val="24"/>
          <w:lang w:eastAsia="nl-NL"/>
        </w:rPr>
        <w:t xml:space="preserve">Binnen de organisatie kunnen de volgende actoren worden onderscheiden, die betrokken zijn bij de verschillende onderdelen van het risicomanagement proces: </w:t>
      </w:r>
    </w:p>
    <w:p w14:paraId="67689CDD" w14:textId="77777777" w:rsidR="004F6A3C" w:rsidRDefault="004F6A3C" w:rsidP="00F31EE9">
      <w:pPr>
        <w:numPr>
          <w:ilvl w:val="0"/>
          <w:numId w:val="13"/>
        </w:numPr>
        <w:spacing w:after="0" w:line="240" w:lineRule="auto"/>
        <w:rPr>
          <w:szCs w:val="24"/>
          <w:lang w:eastAsia="nl-NL"/>
        </w:rPr>
      </w:pPr>
      <w:r>
        <w:rPr>
          <w:szCs w:val="24"/>
          <w:lang w:eastAsia="nl-NL"/>
        </w:rPr>
        <w:t>De Raad van Toezicht;</w:t>
      </w:r>
    </w:p>
    <w:p w14:paraId="3356A673" w14:textId="77777777" w:rsidR="004F6A3C" w:rsidRDefault="004F6A3C" w:rsidP="00F31EE9">
      <w:pPr>
        <w:numPr>
          <w:ilvl w:val="0"/>
          <w:numId w:val="13"/>
        </w:numPr>
        <w:spacing w:after="0" w:line="240" w:lineRule="auto"/>
        <w:rPr>
          <w:szCs w:val="24"/>
          <w:lang w:eastAsia="nl-NL"/>
        </w:rPr>
      </w:pPr>
      <w:r>
        <w:rPr>
          <w:szCs w:val="24"/>
          <w:lang w:eastAsia="nl-NL"/>
        </w:rPr>
        <w:t>Het College van Bestuur;</w:t>
      </w:r>
    </w:p>
    <w:p w14:paraId="1E3C4D4A" w14:textId="77777777" w:rsidR="004F6A3C" w:rsidRDefault="004F6A3C" w:rsidP="00F31EE9">
      <w:pPr>
        <w:numPr>
          <w:ilvl w:val="0"/>
          <w:numId w:val="13"/>
        </w:numPr>
        <w:spacing w:after="0" w:line="240" w:lineRule="auto"/>
        <w:rPr>
          <w:szCs w:val="24"/>
          <w:lang w:eastAsia="nl-NL"/>
        </w:rPr>
      </w:pPr>
      <w:r>
        <w:rPr>
          <w:szCs w:val="24"/>
          <w:lang w:eastAsia="nl-NL"/>
        </w:rPr>
        <w:t>De directeuren van de onderliggende scholen;</w:t>
      </w:r>
    </w:p>
    <w:p w14:paraId="0A6DDC9D" w14:textId="77777777" w:rsidR="004F6A3C" w:rsidRDefault="004F6A3C" w:rsidP="00F31EE9">
      <w:pPr>
        <w:numPr>
          <w:ilvl w:val="0"/>
          <w:numId w:val="13"/>
        </w:numPr>
        <w:spacing w:after="0" w:line="240" w:lineRule="auto"/>
        <w:rPr>
          <w:szCs w:val="24"/>
          <w:lang w:eastAsia="nl-NL"/>
        </w:rPr>
      </w:pPr>
      <w:r>
        <w:rPr>
          <w:szCs w:val="24"/>
          <w:lang w:eastAsia="nl-NL"/>
        </w:rPr>
        <w:t>Stafbureau;</w:t>
      </w:r>
    </w:p>
    <w:p w14:paraId="33B52683" w14:textId="77777777" w:rsidR="004F6A3C" w:rsidRDefault="004F6A3C" w:rsidP="00F31EE9">
      <w:pPr>
        <w:numPr>
          <w:ilvl w:val="0"/>
          <w:numId w:val="13"/>
        </w:numPr>
        <w:spacing w:after="0" w:line="240" w:lineRule="auto"/>
        <w:rPr>
          <w:szCs w:val="24"/>
          <w:lang w:eastAsia="nl-NL"/>
        </w:rPr>
      </w:pPr>
      <w:r>
        <w:rPr>
          <w:szCs w:val="24"/>
          <w:lang w:eastAsia="nl-NL"/>
        </w:rPr>
        <w:t>De risicomanagementcoördinator;</w:t>
      </w:r>
    </w:p>
    <w:p w14:paraId="47934143" w14:textId="77777777" w:rsidR="004F6A3C" w:rsidRDefault="004F6A3C" w:rsidP="00881800">
      <w:pPr>
        <w:numPr>
          <w:ilvl w:val="0"/>
          <w:numId w:val="13"/>
        </w:numPr>
        <w:spacing w:after="0" w:line="240" w:lineRule="auto"/>
        <w:rPr>
          <w:szCs w:val="24"/>
          <w:lang w:eastAsia="nl-NL"/>
        </w:rPr>
      </w:pPr>
      <w:r>
        <w:rPr>
          <w:szCs w:val="24"/>
          <w:lang w:eastAsia="nl-NL"/>
        </w:rPr>
        <w:t>Medewerkers</w:t>
      </w:r>
    </w:p>
    <w:p w14:paraId="3083AE03" w14:textId="77777777" w:rsidR="00B44ED7" w:rsidRDefault="00B44ED7" w:rsidP="00F31EE9">
      <w:pPr>
        <w:tabs>
          <w:tab w:val="left" w:pos="720"/>
        </w:tabs>
        <w:spacing w:after="0" w:line="240" w:lineRule="auto"/>
        <w:ind w:left="720"/>
        <w:rPr>
          <w:szCs w:val="24"/>
          <w:lang w:eastAsia="nl-NL"/>
        </w:rPr>
      </w:pPr>
    </w:p>
    <w:p w14:paraId="773B80BA" w14:textId="77777777" w:rsidR="004F6A3C" w:rsidRDefault="004F6A3C" w:rsidP="00F31EE9">
      <w:pPr>
        <w:pStyle w:val="Lijstalinea"/>
        <w:keepNext/>
        <w:numPr>
          <w:ilvl w:val="1"/>
          <w:numId w:val="25"/>
        </w:numPr>
        <w:spacing w:after="0" w:line="240" w:lineRule="auto"/>
        <w:outlineLvl w:val="1"/>
        <w:rPr>
          <w:rFonts w:cs="Arial"/>
          <w:b/>
          <w:bCs/>
          <w:i/>
          <w:iCs/>
          <w:sz w:val="24"/>
          <w:szCs w:val="24"/>
          <w:lang w:eastAsia="nl-NL"/>
        </w:rPr>
      </w:pPr>
      <w:bookmarkStart w:id="31" w:name="_Toc201983394"/>
      <w:bookmarkStart w:id="32" w:name="_Toc366437571"/>
      <w:r>
        <w:rPr>
          <w:rFonts w:cs="Arial"/>
          <w:b/>
          <w:bCs/>
          <w:i/>
          <w:iCs/>
          <w:sz w:val="24"/>
          <w:szCs w:val="24"/>
          <w:lang w:eastAsia="nl-NL"/>
        </w:rPr>
        <w:t>Verantwoordelijkheids- en bevoegdheidsverdeling</w:t>
      </w:r>
      <w:bookmarkEnd w:id="31"/>
      <w:bookmarkEnd w:id="32"/>
    </w:p>
    <w:p w14:paraId="380FC19A" w14:textId="77777777" w:rsidR="0079555E" w:rsidRDefault="0079555E" w:rsidP="00881800">
      <w:pPr>
        <w:spacing w:after="0" w:line="240" w:lineRule="auto"/>
        <w:rPr>
          <w:szCs w:val="24"/>
          <w:lang w:eastAsia="nl-NL"/>
        </w:rPr>
      </w:pPr>
    </w:p>
    <w:p w14:paraId="40C65429" w14:textId="178C698B" w:rsidR="004F6A3C" w:rsidRDefault="004F6A3C" w:rsidP="00F31EE9">
      <w:pPr>
        <w:spacing w:after="0" w:line="240" w:lineRule="auto"/>
        <w:rPr>
          <w:szCs w:val="24"/>
          <w:lang w:eastAsia="nl-NL"/>
        </w:rPr>
      </w:pPr>
      <w:r>
        <w:rPr>
          <w:szCs w:val="24"/>
          <w:lang w:eastAsia="nl-NL"/>
        </w:rPr>
        <w:t>Net als de bedrijfsvoering valt ook risicomanagement onder de integrale verantwoordelijkheid van het lijnmanagement. Het College van Bestuur is uiteindelijk verantwoordelijk voor alle risico</w:t>
      </w:r>
      <w:r w:rsidR="00BD4C50">
        <w:rPr>
          <w:szCs w:val="24"/>
          <w:lang w:eastAsia="nl-NL"/>
        </w:rPr>
        <w:t>’</w:t>
      </w:r>
      <w:r>
        <w:rPr>
          <w:szCs w:val="24"/>
          <w:lang w:eastAsia="nl-NL"/>
        </w:rPr>
        <w:t xml:space="preserve">s en de acties die worden ondernomen om deze te beheersen. </w:t>
      </w:r>
    </w:p>
    <w:p w14:paraId="139774A6" w14:textId="0EC76C81" w:rsidR="004F6A3C" w:rsidRDefault="004F6A3C" w:rsidP="00F31EE9">
      <w:pPr>
        <w:spacing w:after="0" w:line="240" w:lineRule="auto"/>
        <w:rPr>
          <w:szCs w:val="24"/>
          <w:lang w:eastAsia="nl-NL"/>
        </w:rPr>
      </w:pPr>
      <w:r>
        <w:rPr>
          <w:szCs w:val="24"/>
          <w:lang w:eastAsia="nl-NL"/>
        </w:rPr>
        <w:t>Daarnaast zijn ook directeuren en adjunct directeuren en het hoofd van het Stafbureau (</w:t>
      </w:r>
      <w:r w:rsidR="00BD4C50">
        <w:rPr>
          <w:szCs w:val="24"/>
          <w:lang w:eastAsia="nl-NL"/>
        </w:rPr>
        <w:t xml:space="preserve">hier: </w:t>
      </w:r>
      <w:r>
        <w:rPr>
          <w:szCs w:val="24"/>
          <w:lang w:eastAsia="nl-NL"/>
        </w:rPr>
        <w:t xml:space="preserve">tevens risicomanagementcoördinator) medeverantwoordelijk voor die risico’s die binnen de organisatie worden gelopen. Dit is een logische benadering gezien het feit dat de risico’s zich veelal functioneel, taakafhankelijk op sectorniveau uiten. Op dit niveau zijn de risico’s dan vaak ook eerder inzichtelijk te maken en is men in staat om eventueel maatregelen te implementeren. </w:t>
      </w:r>
    </w:p>
    <w:p w14:paraId="3462D048" w14:textId="77777777" w:rsidR="004F6A3C" w:rsidRDefault="004F6A3C" w:rsidP="00F31EE9">
      <w:pPr>
        <w:spacing w:after="0" w:line="240" w:lineRule="auto"/>
        <w:rPr>
          <w:b/>
          <w:color w:val="FF0000"/>
          <w:szCs w:val="24"/>
          <w:lang w:eastAsia="nl-NL"/>
        </w:rPr>
      </w:pPr>
      <w:r>
        <w:rPr>
          <w:szCs w:val="24"/>
          <w:lang w:eastAsia="nl-NL"/>
        </w:rPr>
        <w:t>De bevoegdheid om risico’s af te handelen en om maatregelen te implementeren is voorbehouden aan het College van Bestuur, directeuren en het hoofd van het Stafbureau.</w:t>
      </w:r>
    </w:p>
    <w:p w14:paraId="4DDD3B0A" w14:textId="77777777" w:rsidR="004F6A3C" w:rsidRDefault="004F6A3C" w:rsidP="00F31EE9">
      <w:pPr>
        <w:spacing w:after="0" w:line="240" w:lineRule="auto"/>
        <w:rPr>
          <w:b/>
          <w:color w:val="FF0000"/>
          <w:szCs w:val="24"/>
          <w:lang w:eastAsia="nl-NL"/>
        </w:rPr>
      </w:pPr>
    </w:p>
    <w:p w14:paraId="3B2EC327" w14:textId="3BAD6921" w:rsidR="004F6A3C" w:rsidRDefault="004F6A3C" w:rsidP="00F31EE9">
      <w:pPr>
        <w:spacing w:after="0" w:line="240" w:lineRule="auto"/>
        <w:rPr>
          <w:b/>
          <w:color w:val="FF0000"/>
          <w:szCs w:val="24"/>
          <w:lang w:eastAsia="nl-NL"/>
        </w:rPr>
      </w:pPr>
    </w:p>
    <w:p w14:paraId="0C0184D1" w14:textId="1475F49B" w:rsidR="004F6A3C" w:rsidRDefault="004F6A3C" w:rsidP="00F31EE9">
      <w:pPr>
        <w:spacing w:after="0" w:line="240" w:lineRule="auto"/>
        <w:rPr>
          <w:szCs w:val="24"/>
          <w:lang w:eastAsia="nl-NL"/>
        </w:rPr>
      </w:pPr>
    </w:p>
    <w:p w14:paraId="3150EAA4" w14:textId="73E59825" w:rsidR="004F6A3C" w:rsidRDefault="004F6A3C" w:rsidP="00F31EE9">
      <w:pPr>
        <w:spacing w:after="0" w:line="240" w:lineRule="auto"/>
        <w:rPr>
          <w:rFonts w:cs="Arial"/>
          <w:bCs/>
          <w:color w:val="FF0000"/>
          <w:sz w:val="20"/>
          <w:szCs w:val="20"/>
          <w:lang w:eastAsia="nl-NL"/>
        </w:rPr>
      </w:pPr>
    </w:p>
    <w:p w14:paraId="08466F92" w14:textId="7D4C8F0E" w:rsidR="004F6A3C" w:rsidRDefault="004F6A3C" w:rsidP="00F31EE9">
      <w:pPr>
        <w:spacing w:after="0" w:line="240" w:lineRule="auto"/>
        <w:rPr>
          <w:rFonts w:cs="Arial"/>
          <w:bCs/>
          <w:color w:val="FF0000"/>
          <w:sz w:val="20"/>
          <w:szCs w:val="20"/>
          <w:lang w:eastAsia="nl-NL"/>
        </w:rPr>
      </w:pPr>
    </w:p>
    <w:p w14:paraId="1132ED4A" w14:textId="671F9276" w:rsidR="004F6A3C" w:rsidRDefault="004F6A3C" w:rsidP="00F31EE9">
      <w:pPr>
        <w:spacing w:after="0" w:line="240" w:lineRule="auto"/>
        <w:rPr>
          <w:rFonts w:cs="Arial"/>
          <w:bCs/>
          <w:color w:val="FF0000"/>
          <w:sz w:val="20"/>
          <w:szCs w:val="20"/>
          <w:lang w:eastAsia="nl-NL"/>
        </w:rPr>
      </w:pPr>
    </w:p>
    <w:p w14:paraId="69C5DAAA" w14:textId="06A6E55E" w:rsidR="004F6A3C" w:rsidRDefault="005164AA" w:rsidP="00F31EE9">
      <w:pPr>
        <w:spacing w:after="0" w:line="240" w:lineRule="auto"/>
        <w:rPr>
          <w:rFonts w:cs="Arial"/>
          <w:bCs/>
          <w:color w:val="FF0000"/>
          <w:sz w:val="20"/>
          <w:szCs w:val="20"/>
          <w:lang w:eastAsia="nl-NL"/>
        </w:rPr>
      </w:pPr>
      <w:r>
        <w:rPr>
          <w:noProof/>
          <w:lang w:eastAsia="nl-NL"/>
        </w:rPr>
        <w:lastRenderedPageBreak/>
        <mc:AlternateContent>
          <mc:Choice Requires="wps">
            <w:drawing>
              <wp:anchor distT="0" distB="0" distL="114300" distR="114300" simplePos="0" relativeHeight="251667456" behindDoc="0" locked="0" layoutInCell="1" allowOverlap="1" wp14:anchorId="280B5B12" wp14:editId="787FA8A1">
                <wp:simplePos x="0" y="0"/>
                <wp:positionH relativeFrom="column">
                  <wp:posOffset>4017645</wp:posOffset>
                </wp:positionH>
                <wp:positionV relativeFrom="paragraph">
                  <wp:posOffset>207010</wp:posOffset>
                </wp:positionV>
                <wp:extent cx="1485900" cy="3429000"/>
                <wp:effectExtent l="0" t="0" r="0" b="0"/>
                <wp:wrapSquare wrapText="bothSides"/>
                <wp:docPr id="4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EACB4" w14:textId="565D6834" w:rsidR="004F6A3C" w:rsidRPr="006479C6" w:rsidRDefault="004F6A3C" w:rsidP="00F7678F">
                            <w:pPr>
                              <w:rPr>
                                <w:sz w:val="18"/>
                                <w:szCs w:val="18"/>
                              </w:rPr>
                            </w:pPr>
                            <w:r w:rsidRPr="006479C6">
                              <w:rPr>
                                <w:i/>
                                <w:sz w:val="18"/>
                                <w:szCs w:val="18"/>
                              </w:rPr>
                              <w:t>H</w:t>
                            </w:r>
                            <w:r>
                              <w:rPr>
                                <w:i/>
                                <w:sz w:val="18"/>
                                <w:szCs w:val="18"/>
                              </w:rPr>
                              <w:t>et hoofd v</w:t>
                            </w:r>
                            <w:r w:rsidRPr="006479C6">
                              <w:rPr>
                                <w:i/>
                                <w:sz w:val="18"/>
                                <w:szCs w:val="18"/>
                              </w:rPr>
                              <w:t xml:space="preserve">an </w:t>
                            </w:r>
                            <w:r>
                              <w:rPr>
                                <w:i/>
                                <w:sz w:val="18"/>
                                <w:szCs w:val="18"/>
                              </w:rPr>
                              <w:t xml:space="preserve">het Stafbureau is </w:t>
                            </w:r>
                            <w:r w:rsidRPr="006479C6">
                              <w:rPr>
                                <w:i/>
                                <w:sz w:val="18"/>
                                <w:szCs w:val="18"/>
                              </w:rPr>
                              <w:t>verantwoordelijk voor risico’s tot en met een risicoscore</w:t>
                            </w:r>
                            <w:r>
                              <w:rPr>
                                <w:i/>
                                <w:sz w:val="18"/>
                                <w:szCs w:val="18"/>
                              </w:rPr>
                              <w:t xml:space="preserve"> 16</w:t>
                            </w:r>
                            <w:r w:rsidRPr="005C4D64">
                              <w:rPr>
                                <w:b/>
                                <w:i/>
                                <w:sz w:val="18"/>
                                <w:szCs w:val="18"/>
                              </w:rPr>
                              <w:t>.</w:t>
                            </w:r>
                            <w:r>
                              <w:rPr>
                                <w:b/>
                                <w:i/>
                                <w:sz w:val="18"/>
                                <w:szCs w:val="18"/>
                              </w:rPr>
                              <w:t xml:space="preserve"> </w:t>
                            </w:r>
                            <w:r>
                              <w:rPr>
                                <w:i/>
                                <w:sz w:val="18"/>
                                <w:szCs w:val="18"/>
                              </w:rPr>
                              <w:t>D</w:t>
                            </w:r>
                            <w:r w:rsidRPr="006479C6">
                              <w:rPr>
                                <w:i/>
                                <w:sz w:val="18"/>
                                <w:szCs w:val="18"/>
                              </w:rPr>
                              <w:t>irecteuren zijn verantwoordelijk voor risico’s</w:t>
                            </w:r>
                            <w:r>
                              <w:rPr>
                                <w:i/>
                                <w:sz w:val="18"/>
                                <w:szCs w:val="18"/>
                              </w:rPr>
                              <w:t xml:space="preserve"> </w:t>
                            </w:r>
                            <w:r w:rsidRPr="005C4D64">
                              <w:rPr>
                                <w:b/>
                                <w:i/>
                                <w:sz w:val="18"/>
                                <w:szCs w:val="18"/>
                              </w:rPr>
                              <w:t xml:space="preserve"> </w:t>
                            </w:r>
                            <w:r w:rsidRPr="005C4D64">
                              <w:rPr>
                                <w:i/>
                                <w:sz w:val="18"/>
                                <w:szCs w:val="18"/>
                              </w:rPr>
                              <w:t xml:space="preserve">tot en met </w:t>
                            </w:r>
                            <w:r w:rsidRPr="00844605">
                              <w:rPr>
                                <w:i/>
                                <w:sz w:val="18"/>
                                <w:szCs w:val="18"/>
                              </w:rPr>
                              <w:t>16.</w:t>
                            </w:r>
                            <w:r w:rsidRPr="005C4D64">
                              <w:rPr>
                                <w:i/>
                                <w:sz w:val="18"/>
                                <w:szCs w:val="18"/>
                              </w:rPr>
                              <w:t xml:space="preserve"> Risico’s met een risicoscore van </w:t>
                            </w:r>
                            <w:r w:rsidRPr="00844605">
                              <w:rPr>
                                <w:i/>
                                <w:sz w:val="18"/>
                                <w:szCs w:val="18"/>
                              </w:rPr>
                              <w:t>17</w:t>
                            </w:r>
                            <w:r w:rsidRPr="005C4D64">
                              <w:rPr>
                                <w:b/>
                                <w:i/>
                                <w:sz w:val="18"/>
                                <w:szCs w:val="18"/>
                              </w:rPr>
                              <w:t xml:space="preserve"> </w:t>
                            </w:r>
                            <w:r w:rsidRPr="005C4D64">
                              <w:rPr>
                                <w:i/>
                                <w:sz w:val="18"/>
                                <w:szCs w:val="18"/>
                              </w:rPr>
                              <w:t>en</w:t>
                            </w:r>
                            <w:r w:rsidRPr="006479C6">
                              <w:rPr>
                                <w:i/>
                                <w:sz w:val="18"/>
                                <w:szCs w:val="18"/>
                              </w:rPr>
                              <w:t xml:space="preserve"> hoger worden direct gemeld aan het College van Bestuur. Zij is uiteindelijk verantwoord</w:t>
                            </w:r>
                            <w:r>
                              <w:rPr>
                                <w:i/>
                                <w:sz w:val="18"/>
                                <w:szCs w:val="18"/>
                              </w:rPr>
                              <w:t xml:space="preserve">elijk voor alle risico’s die de </w:t>
                            </w:r>
                            <w:r w:rsidR="00943B2D">
                              <w:rPr>
                                <w:i/>
                                <w:sz w:val="18"/>
                                <w:szCs w:val="18"/>
                              </w:rPr>
                              <w:t>onderwijsinstelling</w:t>
                            </w:r>
                            <w:r>
                              <w:rPr>
                                <w:i/>
                                <w:sz w:val="18"/>
                                <w:szCs w:val="18"/>
                              </w:rPr>
                              <w:t xml:space="preserve"> </w:t>
                            </w:r>
                            <w:r w:rsidRPr="006479C6">
                              <w:rPr>
                                <w:i/>
                                <w:sz w:val="18"/>
                                <w:szCs w:val="18"/>
                              </w:rPr>
                              <w:t xml:space="preserve">loopt. Op welke manier een risicoscore tot stand komt wat de score betekent wordt verder in deze </w:t>
                            </w:r>
                            <w:r w:rsidR="008F36F7">
                              <w:rPr>
                                <w:i/>
                                <w:sz w:val="18"/>
                                <w:szCs w:val="18"/>
                              </w:rPr>
                              <w:t>handreiking</w:t>
                            </w:r>
                            <w:r w:rsidRPr="006479C6">
                              <w:rPr>
                                <w:i/>
                                <w:sz w:val="18"/>
                                <w:szCs w:val="18"/>
                              </w:rPr>
                              <w:t xml:space="preserve"> uitgelegd.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B5B12" id="Text Box 171" o:spid="_x0000_s1035" type="#_x0000_t202" style="position:absolute;margin-left:316.35pt;margin-top:16.3pt;width:117pt;height:27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" filled="f" stroked="f">
                <v:textbox>
                  <w:txbxContent>
                    <w:p w14:paraId="62CEACB4" w14:textId="565D6834" w:rsidR="004F6A3C" w:rsidRPr="006479C6" w:rsidRDefault="004F6A3C" w:rsidP="00F7678F">
                      <w:pPr>
                        <w:rPr>
                          <w:sz w:val="18"/>
                          <w:szCs w:val="18"/>
                        </w:rPr>
                      </w:pPr>
                      <w:r w:rsidRPr="006479C6">
                        <w:rPr>
                          <w:i/>
                          <w:sz w:val="18"/>
                          <w:szCs w:val="18"/>
                        </w:rPr>
                        <w:t>H</w:t>
                      </w:r>
                      <w:r>
                        <w:rPr>
                          <w:i/>
                          <w:sz w:val="18"/>
                          <w:szCs w:val="18"/>
                        </w:rPr>
                        <w:t>et hoofd v</w:t>
                      </w:r>
                      <w:r w:rsidRPr="006479C6">
                        <w:rPr>
                          <w:i/>
                          <w:sz w:val="18"/>
                          <w:szCs w:val="18"/>
                        </w:rPr>
                        <w:t xml:space="preserve">an </w:t>
                      </w:r>
                      <w:r>
                        <w:rPr>
                          <w:i/>
                          <w:sz w:val="18"/>
                          <w:szCs w:val="18"/>
                        </w:rPr>
                        <w:t xml:space="preserve">het Stafbureau is </w:t>
                      </w:r>
                      <w:r w:rsidRPr="006479C6">
                        <w:rPr>
                          <w:i/>
                          <w:sz w:val="18"/>
                          <w:szCs w:val="18"/>
                        </w:rPr>
                        <w:t>verantwoordelijk voor risico’s tot en met een risicoscore</w:t>
                      </w:r>
                      <w:r>
                        <w:rPr>
                          <w:i/>
                          <w:sz w:val="18"/>
                          <w:szCs w:val="18"/>
                        </w:rPr>
                        <w:t xml:space="preserve"> 16</w:t>
                      </w:r>
                      <w:r w:rsidRPr="005C4D64">
                        <w:rPr>
                          <w:b/>
                          <w:i/>
                          <w:sz w:val="18"/>
                          <w:szCs w:val="18"/>
                        </w:rPr>
                        <w:t>.</w:t>
                      </w:r>
                      <w:r>
                        <w:rPr>
                          <w:b/>
                          <w:i/>
                          <w:sz w:val="18"/>
                          <w:szCs w:val="18"/>
                        </w:rPr>
                        <w:t xml:space="preserve"> </w:t>
                      </w:r>
                      <w:r>
                        <w:rPr>
                          <w:i/>
                          <w:sz w:val="18"/>
                          <w:szCs w:val="18"/>
                        </w:rPr>
                        <w:t>D</w:t>
                      </w:r>
                      <w:r w:rsidRPr="006479C6">
                        <w:rPr>
                          <w:i/>
                          <w:sz w:val="18"/>
                          <w:szCs w:val="18"/>
                        </w:rPr>
                        <w:t>irecteuren zijn verantwoordelijk voor risico’s</w:t>
                      </w:r>
                      <w:r>
                        <w:rPr>
                          <w:i/>
                          <w:sz w:val="18"/>
                          <w:szCs w:val="18"/>
                        </w:rPr>
                        <w:t xml:space="preserve"> </w:t>
                      </w:r>
                      <w:r w:rsidRPr="005C4D64">
                        <w:rPr>
                          <w:b/>
                          <w:i/>
                          <w:sz w:val="18"/>
                          <w:szCs w:val="18"/>
                        </w:rPr>
                        <w:t xml:space="preserve"> </w:t>
                      </w:r>
                      <w:r w:rsidRPr="005C4D64">
                        <w:rPr>
                          <w:i/>
                          <w:sz w:val="18"/>
                          <w:szCs w:val="18"/>
                        </w:rPr>
                        <w:t xml:space="preserve">tot en met </w:t>
                      </w:r>
                      <w:r w:rsidRPr="00844605">
                        <w:rPr>
                          <w:i/>
                          <w:sz w:val="18"/>
                          <w:szCs w:val="18"/>
                        </w:rPr>
                        <w:t>16.</w:t>
                      </w:r>
                      <w:r w:rsidRPr="005C4D64">
                        <w:rPr>
                          <w:i/>
                          <w:sz w:val="18"/>
                          <w:szCs w:val="18"/>
                        </w:rPr>
                        <w:t xml:space="preserve"> Risico’s met een risicoscore van </w:t>
                      </w:r>
                      <w:r w:rsidRPr="00844605">
                        <w:rPr>
                          <w:i/>
                          <w:sz w:val="18"/>
                          <w:szCs w:val="18"/>
                        </w:rPr>
                        <w:t>17</w:t>
                      </w:r>
                      <w:r w:rsidRPr="005C4D64">
                        <w:rPr>
                          <w:b/>
                          <w:i/>
                          <w:sz w:val="18"/>
                          <w:szCs w:val="18"/>
                        </w:rPr>
                        <w:t xml:space="preserve"> </w:t>
                      </w:r>
                      <w:r w:rsidRPr="005C4D64">
                        <w:rPr>
                          <w:i/>
                          <w:sz w:val="18"/>
                          <w:szCs w:val="18"/>
                        </w:rPr>
                        <w:t>en</w:t>
                      </w:r>
                      <w:r w:rsidRPr="006479C6">
                        <w:rPr>
                          <w:i/>
                          <w:sz w:val="18"/>
                          <w:szCs w:val="18"/>
                        </w:rPr>
                        <w:t xml:space="preserve"> hoger worden direct gemeld aan het College van Bestuur. Zij is uiteindelijk verantwoord</w:t>
                      </w:r>
                      <w:r>
                        <w:rPr>
                          <w:i/>
                          <w:sz w:val="18"/>
                          <w:szCs w:val="18"/>
                        </w:rPr>
                        <w:t xml:space="preserve">elijk voor alle risico’s die de </w:t>
                      </w:r>
                      <w:r w:rsidR="00943B2D">
                        <w:rPr>
                          <w:i/>
                          <w:sz w:val="18"/>
                          <w:szCs w:val="18"/>
                        </w:rPr>
                        <w:t>onderwijsinstelling</w:t>
                      </w:r>
                      <w:r>
                        <w:rPr>
                          <w:i/>
                          <w:sz w:val="18"/>
                          <w:szCs w:val="18"/>
                        </w:rPr>
                        <w:t xml:space="preserve"> </w:t>
                      </w:r>
                      <w:r w:rsidRPr="006479C6">
                        <w:rPr>
                          <w:i/>
                          <w:sz w:val="18"/>
                          <w:szCs w:val="18"/>
                        </w:rPr>
                        <w:t xml:space="preserve">loopt. Op welke manier een risicoscore tot stand komt wat de score betekent wordt verder in deze </w:t>
                      </w:r>
                      <w:r w:rsidR="008F36F7">
                        <w:rPr>
                          <w:i/>
                          <w:sz w:val="18"/>
                          <w:szCs w:val="18"/>
                        </w:rPr>
                        <w:t>handreiking</w:t>
                      </w:r>
                      <w:r w:rsidRPr="006479C6">
                        <w:rPr>
                          <w:i/>
                          <w:sz w:val="18"/>
                          <w:szCs w:val="18"/>
                        </w:rPr>
                        <w:t xml:space="preserve"> uitgelegd.</w:t>
                      </w:r>
                    </w:p>
                  </w:txbxContent>
                </v:textbox>
                <w10:wrap type="square"/>
              </v:shape>
            </w:pict>
          </mc:Fallback>
        </mc:AlternateContent>
      </w:r>
      <w:r w:rsidR="00C63144">
        <w:rPr>
          <w:noProof/>
          <w:lang w:eastAsia="nl-NL"/>
        </w:rPr>
        <mc:AlternateContent>
          <mc:Choice Requires="wpc">
            <w:drawing>
              <wp:anchor distT="0" distB="0" distL="114300" distR="114300" simplePos="0" relativeHeight="251666432" behindDoc="1" locked="0" layoutInCell="1" allowOverlap="1" wp14:anchorId="7629EF57" wp14:editId="7DF02602">
                <wp:simplePos x="0" y="0"/>
                <wp:positionH relativeFrom="column">
                  <wp:posOffset>1905</wp:posOffset>
                </wp:positionH>
                <wp:positionV relativeFrom="paragraph">
                  <wp:posOffset>259715</wp:posOffset>
                </wp:positionV>
                <wp:extent cx="3844925" cy="3365500"/>
                <wp:effectExtent l="0" t="0" r="3175" b="25400"/>
                <wp:wrapSquare wrapText="bothSides"/>
                <wp:docPr id="5" name="Papier 1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 name="AutoShape 149"/>
                        <wps:cNvSpPr>
                          <a:spLocks noChangeArrowheads="1"/>
                        </wps:cNvSpPr>
                        <wps:spPr bwMode="auto">
                          <a:xfrm>
                            <a:off x="114300" y="36439"/>
                            <a:ext cx="3695065" cy="3329940"/>
                          </a:xfrm>
                          <a:prstGeom prst="triangle">
                            <a:avLst>
                              <a:gd name="adj" fmla="val 50000"/>
                            </a:avLst>
                          </a:prstGeom>
                          <a:solidFill>
                            <a:srgbClr val="33CCCC">
                              <a:alpha val="7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spAutoFit/>
                        </wps:bodyPr>
                      </wps:wsp>
                      <wps:wsp>
                        <wps:cNvPr id="11" name="Text Box 155"/>
                        <wps:cNvSpPr txBox="1">
                          <a:spLocks noChangeArrowheads="1"/>
                        </wps:cNvSpPr>
                        <wps:spPr bwMode="auto">
                          <a:xfrm>
                            <a:off x="457200" y="2245604"/>
                            <a:ext cx="342900" cy="27559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1A4558" w14:textId="77777777" w:rsidR="004F6A3C" w:rsidRPr="00844605" w:rsidRDefault="004F6A3C" w:rsidP="00F7678F">
                              <w:pPr>
                                <w:autoSpaceDE w:val="0"/>
                                <w:autoSpaceDN w:val="0"/>
                                <w:adjustRightInd w:val="0"/>
                                <w:rPr>
                                  <w:rFonts w:cs="Arial"/>
                                  <w:bCs/>
                                  <w:color w:val="000000"/>
                                  <w:sz w:val="15"/>
                                  <w:lang w:val="en-US"/>
                                </w:rPr>
                              </w:pPr>
                              <w:r>
                                <w:rPr>
                                  <w:rFonts w:cs="Arial"/>
                                  <w:bCs/>
                                  <w:color w:val="000000"/>
                                  <w:sz w:val="15"/>
                                  <w:lang w:val="en-US"/>
                                </w:rPr>
                                <w:t>16</w:t>
                              </w:r>
                            </w:p>
                          </w:txbxContent>
                        </wps:txbx>
                        <wps:bodyPr rot="0" vert="horz" wrap="square" lIns="56884" tIns="28442" rIns="56884" bIns="28442" upright="1">
                          <a:noAutofit/>
                        </wps:bodyPr>
                      </wps:wsp>
                      <wps:wsp>
                        <wps:cNvPr id="13" name="Text Box 156"/>
                        <wps:cNvSpPr txBox="1">
                          <a:spLocks noChangeArrowheads="1"/>
                        </wps:cNvSpPr>
                        <wps:spPr bwMode="auto">
                          <a:xfrm>
                            <a:off x="1028700" y="1216904"/>
                            <a:ext cx="342900" cy="27559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010370" w14:textId="77777777" w:rsidR="004F6A3C" w:rsidRPr="00844605" w:rsidRDefault="004F6A3C" w:rsidP="00F7678F">
                              <w:pPr>
                                <w:autoSpaceDE w:val="0"/>
                                <w:autoSpaceDN w:val="0"/>
                                <w:adjustRightInd w:val="0"/>
                                <w:rPr>
                                  <w:rFonts w:cs="Arial"/>
                                  <w:bCs/>
                                  <w:color w:val="000000"/>
                                  <w:sz w:val="15"/>
                                  <w:lang w:val="en-US"/>
                                </w:rPr>
                              </w:pPr>
                              <w:r>
                                <w:rPr>
                                  <w:rFonts w:cs="Arial"/>
                                  <w:bCs/>
                                  <w:color w:val="000000"/>
                                  <w:sz w:val="15"/>
                                  <w:lang w:val="en-US"/>
                                </w:rPr>
                                <w:t>17</w:t>
                              </w:r>
                            </w:p>
                          </w:txbxContent>
                        </wps:txbx>
                        <wps:bodyPr rot="0" vert="horz" wrap="square" lIns="56884" tIns="28442" rIns="56884" bIns="28442" upright="1">
                          <a:noAutofit/>
                        </wps:bodyPr>
                      </wps:wsp>
                      <wps:wsp>
                        <wps:cNvPr id="14" name="Line 157"/>
                        <wps:cNvCnPr/>
                        <wps:spPr bwMode="auto">
                          <a:xfrm flipV="1">
                            <a:off x="342900" y="1065139"/>
                            <a:ext cx="635" cy="4521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8"/>
                        <wps:cNvCnPr/>
                        <wps:spPr bwMode="auto">
                          <a:xfrm>
                            <a:off x="342900" y="1750939"/>
                            <a:ext cx="635" cy="4533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Text Box 160"/>
                        <wps:cNvSpPr txBox="1">
                          <a:spLocks noChangeArrowheads="1"/>
                        </wps:cNvSpPr>
                        <wps:spPr bwMode="auto">
                          <a:xfrm>
                            <a:off x="0" y="3175244"/>
                            <a:ext cx="167640" cy="16700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B0A23D" w14:textId="77777777" w:rsidR="004F6A3C" w:rsidRPr="00313EF6" w:rsidRDefault="004F6A3C" w:rsidP="00F7678F">
                              <w:pPr>
                                <w:autoSpaceDE w:val="0"/>
                                <w:autoSpaceDN w:val="0"/>
                                <w:adjustRightInd w:val="0"/>
                                <w:rPr>
                                  <w:rFonts w:cs="Arial"/>
                                  <w:b/>
                                  <w:bCs/>
                                  <w:color w:val="000000"/>
                                  <w:sz w:val="15"/>
                                </w:rPr>
                              </w:pPr>
                              <w:r w:rsidRPr="00313EF6">
                                <w:rPr>
                                  <w:rFonts w:cs="Arial"/>
                                  <w:b/>
                                  <w:bCs/>
                                  <w:color w:val="000000"/>
                                  <w:sz w:val="15"/>
                                </w:rPr>
                                <w:t>0</w:t>
                              </w:r>
                            </w:p>
                          </w:txbxContent>
                        </wps:txbx>
                        <wps:bodyPr rot="0" vert="horz" wrap="square" lIns="56884" tIns="28442" rIns="56884" bIns="28442" upright="1">
                          <a:noAutofit/>
                        </wps:bodyPr>
                      </wps:wsp>
                      <wps:wsp>
                        <wps:cNvPr id="17" name="Text Box 161"/>
                        <wps:cNvSpPr txBox="1">
                          <a:spLocks noChangeArrowheads="1"/>
                        </wps:cNvSpPr>
                        <wps:spPr bwMode="auto">
                          <a:xfrm>
                            <a:off x="0" y="1522339"/>
                            <a:ext cx="102870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B2E9B" w14:textId="77777777" w:rsidR="004F6A3C" w:rsidRPr="0090011E" w:rsidRDefault="004F6A3C" w:rsidP="00F7678F">
                              <w:pPr>
                                <w:rPr>
                                  <w:rFonts w:cs="Arial"/>
                                  <w:b/>
                                  <w:sz w:val="16"/>
                                  <w:szCs w:val="16"/>
                                </w:rPr>
                              </w:pPr>
                              <w:r w:rsidRPr="0090011E">
                                <w:rPr>
                                  <w:rFonts w:cs="Arial"/>
                                  <w:b/>
                                  <w:sz w:val="16"/>
                                  <w:szCs w:val="16"/>
                                </w:rPr>
                                <w:t>Risicoscore</w:t>
                              </w:r>
                            </w:p>
                          </w:txbxContent>
                        </wps:txbx>
                        <wps:bodyPr rot="0" vert="horz" wrap="square" lIns="91440" tIns="45720" rIns="91440" bIns="45720" anchor="t" anchorCtr="0" upright="1">
                          <a:noAutofit/>
                        </wps:bodyPr>
                      </wps:wsp>
                      <wps:wsp>
                        <wps:cNvPr id="18" name="Text Box 162"/>
                        <wps:cNvSpPr txBox="1">
                          <a:spLocks noChangeArrowheads="1"/>
                        </wps:cNvSpPr>
                        <wps:spPr bwMode="auto">
                          <a:xfrm>
                            <a:off x="1257300" y="950839"/>
                            <a:ext cx="128968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CEFD3" w14:textId="77777777" w:rsidR="004F6A3C" w:rsidRPr="005D6388" w:rsidRDefault="004F6A3C" w:rsidP="00F7678F">
                              <w:pPr>
                                <w:jc w:val="center"/>
                                <w:rPr>
                                  <w:b/>
                                  <w:sz w:val="15"/>
                                  <w:szCs w:val="15"/>
                                </w:rPr>
                              </w:pPr>
                              <w:r>
                                <w:rPr>
                                  <w:b/>
                                  <w:sz w:val="15"/>
                                  <w:szCs w:val="15"/>
                                </w:rPr>
                                <w:t>CvB</w:t>
                              </w:r>
                            </w:p>
                          </w:txbxContent>
                        </wps:txbx>
                        <wps:bodyPr rot="0" vert="horz" wrap="square" lIns="91440" tIns="45720" rIns="91440" bIns="45720" anchor="t" anchorCtr="0" upright="1">
                          <a:noAutofit/>
                        </wps:bodyPr>
                      </wps:wsp>
                      <wps:wsp>
                        <wps:cNvPr id="19" name="Line 168"/>
                        <wps:cNvCnPr/>
                        <wps:spPr bwMode="auto">
                          <a:xfrm>
                            <a:off x="1028700" y="1750939"/>
                            <a:ext cx="18288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91"/>
                        <wps:cNvSpPr>
                          <a:spLocks noChangeArrowheads="1"/>
                        </wps:cNvSpPr>
                        <wps:spPr bwMode="auto">
                          <a:xfrm>
                            <a:off x="914400" y="2217029"/>
                            <a:ext cx="271780" cy="905510"/>
                          </a:xfrm>
                          <a:prstGeom prst="triangle">
                            <a:avLst>
                              <a:gd name="adj" fmla="val 50000"/>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spAutoFit/>
                        </wps:bodyPr>
                      </wps:wsp>
                      <wps:wsp>
                        <wps:cNvPr id="21" name="AutoShape 192"/>
                        <wps:cNvSpPr>
                          <a:spLocks noChangeArrowheads="1"/>
                        </wps:cNvSpPr>
                        <wps:spPr bwMode="auto">
                          <a:xfrm>
                            <a:off x="1143000" y="2217029"/>
                            <a:ext cx="271780" cy="905510"/>
                          </a:xfrm>
                          <a:prstGeom prst="triangle">
                            <a:avLst>
                              <a:gd name="adj" fmla="val 50000"/>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spAutoFit/>
                        </wps:bodyPr>
                      </wps:wsp>
                      <wps:wsp>
                        <wps:cNvPr id="22" name="AutoShape 193"/>
                        <wps:cNvSpPr>
                          <a:spLocks noChangeArrowheads="1"/>
                        </wps:cNvSpPr>
                        <wps:spPr bwMode="auto">
                          <a:xfrm>
                            <a:off x="1371600" y="2217029"/>
                            <a:ext cx="271780" cy="905510"/>
                          </a:xfrm>
                          <a:prstGeom prst="triangle">
                            <a:avLst>
                              <a:gd name="adj" fmla="val 50000"/>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spAutoFit/>
                        </wps:bodyPr>
                      </wps:wsp>
                      <wps:wsp>
                        <wps:cNvPr id="23" name="AutoShape 194"/>
                        <wps:cNvSpPr>
                          <a:spLocks noChangeArrowheads="1"/>
                        </wps:cNvSpPr>
                        <wps:spPr bwMode="auto">
                          <a:xfrm>
                            <a:off x="1600200" y="2217029"/>
                            <a:ext cx="271780" cy="905510"/>
                          </a:xfrm>
                          <a:prstGeom prst="triangle">
                            <a:avLst>
                              <a:gd name="adj" fmla="val 50000"/>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spAutoFit/>
                        </wps:bodyPr>
                      </wps:wsp>
                      <wps:wsp>
                        <wps:cNvPr id="24" name="AutoShape 195"/>
                        <wps:cNvSpPr>
                          <a:spLocks noChangeArrowheads="1"/>
                        </wps:cNvSpPr>
                        <wps:spPr bwMode="auto">
                          <a:xfrm>
                            <a:off x="1828800" y="2217029"/>
                            <a:ext cx="271780" cy="905510"/>
                          </a:xfrm>
                          <a:prstGeom prst="triangle">
                            <a:avLst>
                              <a:gd name="adj" fmla="val 50000"/>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spAutoFit/>
                        </wps:bodyPr>
                      </wps:wsp>
                      <wps:wsp>
                        <wps:cNvPr id="25" name="AutoShape 196"/>
                        <wps:cNvSpPr>
                          <a:spLocks noChangeArrowheads="1"/>
                        </wps:cNvSpPr>
                        <wps:spPr bwMode="auto">
                          <a:xfrm>
                            <a:off x="2057400" y="2217029"/>
                            <a:ext cx="271780" cy="905510"/>
                          </a:xfrm>
                          <a:prstGeom prst="triangle">
                            <a:avLst>
                              <a:gd name="adj" fmla="val 50000"/>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spAutoFit/>
                        </wps:bodyPr>
                      </wps:wsp>
                      <wps:wsp>
                        <wps:cNvPr id="26" name="AutoShape 198"/>
                        <wps:cNvSpPr>
                          <a:spLocks noChangeArrowheads="1"/>
                        </wps:cNvSpPr>
                        <wps:spPr bwMode="auto">
                          <a:xfrm>
                            <a:off x="2242820" y="2217029"/>
                            <a:ext cx="271780" cy="905510"/>
                          </a:xfrm>
                          <a:prstGeom prst="triangle">
                            <a:avLst>
                              <a:gd name="adj" fmla="val 50000"/>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spAutoFit/>
                        </wps:bodyPr>
                      </wps:wsp>
                      <wps:wsp>
                        <wps:cNvPr id="27" name="AutoShape 199"/>
                        <wps:cNvSpPr>
                          <a:spLocks noChangeArrowheads="1"/>
                        </wps:cNvSpPr>
                        <wps:spPr bwMode="auto">
                          <a:xfrm>
                            <a:off x="2585720" y="2217029"/>
                            <a:ext cx="271780" cy="905510"/>
                          </a:xfrm>
                          <a:prstGeom prst="triangle">
                            <a:avLst>
                              <a:gd name="adj" fmla="val 50000"/>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spAutoFit/>
                        </wps:bodyPr>
                      </wps:wsp>
                      <wps:wsp>
                        <wps:cNvPr id="28" name="AutoShape 200"/>
                        <wps:cNvSpPr>
                          <a:spLocks noChangeArrowheads="1"/>
                        </wps:cNvSpPr>
                        <wps:spPr bwMode="auto">
                          <a:xfrm>
                            <a:off x="2814320" y="2217029"/>
                            <a:ext cx="271780" cy="905510"/>
                          </a:xfrm>
                          <a:prstGeom prst="triangle">
                            <a:avLst>
                              <a:gd name="adj" fmla="val 50000"/>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spAutoFit/>
                        </wps:bodyPr>
                      </wps:wsp>
                      <wps:wsp>
                        <wps:cNvPr id="29" name="Text Box 164"/>
                        <wps:cNvSpPr txBox="1">
                          <a:spLocks noChangeArrowheads="1"/>
                        </wps:cNvSpPr>
                        <wps:spPr bwMode="auto">
                          <a:xfrm>
                            <a:off x="914400" y="3122539"/>
                            <a:ext cx="2743200" cy="228600"/>
                          </a:xfrm>
                          <a:prstGeom prst="rect">
                            <a:avLst/>
                          </a:prstGeom>
                          <a:solidFill>
                            <a:srgbClr val="99CCFF">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ACE1F" w14:textId="77777777" w:rsidR="004F6A3C" w:rsidRPr="004F450A" w:rsidRDefault="004F6A3C" w:rsidP="00F7678F">
                              <w:pPr>
                                <w:rPr>
                                  <w:b/>
                                  <w:sz w:val="14"/>
                                  <w:szCs w:val="14"/>
                                </w:rPr>
                              </w:pPr>
                              <w:r>
                                <w:rPr>
                                  <w:b/>
                                  <w:sz w:val="14"/>
                                  <w:szCs w:val="14"/>
                                </w:rPr>
                                <w:t xml:space="preserve">                   Directeuren                            hoofd SB</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629EF57" id="Papier 147" o:spid="_x0000_s1036" editas="canvas" style="position:absolute;margin-left:.15pt;margin-top:20.45pt;width:302.75pt;height:265pt;z-index:-251650048" coordsize="38449,3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38449;height:33655;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9" o:spid="_x0000_s1038" type="#_x0000_t5" style="position:absolute;left:1143;top:364;width:36950;height:33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" fillcolor="#3cc">
                  <v:fill opacity="46003f"/>
                  <v:textbox style="mso-fit-shape-to-text:t"/>
                </v:shape>
                <v:shape id="Text Box 155" o:spid="_x0000_s1039" type="#_x0000_t202" style="position:absolute;left:4572;top:22456;width:3429;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" filled="f" fillcolor="#bbe0e3" stroked="f">
                  <v:textbox inset="1.58011mm,.79006mm,1.58011mm,.79006mm">
                    <w:txbxContent>
                      <w:p w14:paraId="611A4558" w14:textId="77777777" w:rsidR="004F6A3C" w:rsidRPr="00844605" w:rsidRDefault="004F6A3C" w:rsidP="00F7678F">
                        <w:pPr>
                          <w:autoSpaceDE w:val="0"/>
                          <w:autoSpaceDN w:val="0"/>
                          <w:adjustRightInd w:val="0"/>
                          <w:rPr>
                            <w:rFonts w:cs="Arial"/>
                            <w:bCs/>
                            <w:color w:val="000000"/>
                            <w:sz w:val="15"/>
                            <w:lang w:val="en-US"/>
                          </w:rPr>
                        </w:pPr>
                        <w:r>
                          <w:rPr>
                            <w:rFonts w:cs="Arial"/>
                            <w:bCs/>
                            <w:color w:val="000000"/>
                            <w:sz w:val="15"/>
                            <w:lang w:val="en-US"/>
                          </w:rPr>
                          <w:t>16</w:t>
                        </w:r>
                      </w:p>
                    </w:txbxContent>
                  </v:textbox>
                </v:shape>
                <v:shape id="Text Box 156" o:spid="_x0000_s1040" type="#_x0000_t202" style="position:absolute;left:10287;top:12169;width:3429;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" filled="f" fillcolor="#bbe0e3" stroked="f">
                  <v:textbox inset="1.58011mm,.79006mm,1.58011mm,.79006mm">
                    <w:txbxContent>
                      <w:p w14:paraId="6F010370" w14:textId="77777777" w:rsidR="004F6A3C" w:rsidRPr="00844605" w:rsidRDefault="004F6A3C" w:rsidP="00F7678F">
                        <w:pPr>
                          <w:autoSpaceDE w:val="0"/>
                          <w:autoSpaceDN w:val="0"/>
                          <w:adjustRightInd w:val="0"/>
                          <w:rPr>
                            <w:rFonts w:cs="Arial"/>
                            <w:bCs/>
                            <w:color w:val="000000"/>
                            <w:sz w:val="15"/>
                            <w:lang w:val="en-US"/>
                          </w:rPr>
                        </w:pPr>
                        <w:r>
                          <w:rPr>
                            <w:rFonts w:cs="Arial"/>
                            <w:bCs/>
                            <w:color w:val="000000"/>
                            <w:sz w:val="15"/>
                            <w:lang w:val="en-US"/>
                          </w:rPr>
                          <w:t>17</w:t>
                        </w:r>
                      </w:p>
                    </w:txbxContent>
                  </v:textbox>
                </v:shape>
                <v:line id="Line 157" o:spid="_x0000_s1041" style="position:absolute;flip:y;visibility:visible;mso-wrap-style:square" from="3429,10651" to="3435,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58" o:spid="_x0000_s1042" style="position:absolute;visibility:visible;mso-wrap-style:square" from="3429,17509" to="3435,2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160" o:spid="_x0000_s1043" type="#_x0000_t202" style="position:absolute;top:31752;width:1676;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" filled="f" fillcolor="#bbe0e3" stroked="f">
                  <v:textbox inset="1.58011mm,.79006mm,1.58011mm,.79006mm">
                    <w:txbxContent>
                      <w:p w14:paraId="01B0A23D" w14:textId="77777777" w:rsidR="004F6A3C" w:rsidRPr="00313EF6" w:rsidRDefault="004F6A3C" w:rsidP="00F7678F">
                        <w:pPr>
                          <w:autoSpaceDE w:val="0"/>
                          <w:autoSpaceDN w:val="0"/>
                          <w:adjustRightInd w:val="0"/>
                          <w:rPr>
                            <w:rFonts w:cs="Arial"/>
                            <w:b/>
                            <w:bCs/>
                            <w:color w:val="000000"/>
                            <w:sz w:val="15"/>
                          </w:rPr>
                        </w:pPr>
                        <w:r w:rsidRPr="00313EF6">
                          <w:rPr>
                            <w:rFonts w:cs="Arial"/>
                            <w:b/>
                            <w:bCs/>
                            <w:color w:val="000000"/>
                            <w:sz w:val="15"/>
                          </w:rPr>
                          <w:t>0</w:t>
                        </w:r>
                      </w:p>
                    </w:txbxContent>
                  </v:textbox>
                </v:shape>
                <v:shape id="Text Box 161" o:spid="_x0000_s1044" type="#_x0000_t202" style="position:absolute;top:15223;width:10287;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490B2E9B" w14:textId="77777777" w:rsidR="004F6A3C" w:rsidRPr="0090011E" w:rsidRDefault="004F6A3C" w:rsidP="00F7678F">
                        <w:pPr>
                          <w:rPr>
                            <w:rFonts w:cs="Arial"/>
                            <w:b/>
                            <w:sz w:val="16"/>
                            <w:szCs w:val="16"/>
                          </w:rPr>
                        </w:pPr>
                        <w:r w:rsidRPr="0090011E">
                          <w:rPr>
                            <w:rFonts w:cs="Arial"/>
                            <w:b/>
                            <w:sz w:val="16"/>
                            <w:szCs w:val="16"/>
                          </w:rPr>
                          <w:t>Risicoscore</w:t>
                        </w:r>
                      </w:p>
                    </w:txbxContent>
                  </v:textbox>
                </v:shape>
                <v:shape id="Text Box 162" o:spid="_x0000_s1045" type="#_x0000_t202" style="position:absolute;left:12573;top:9508;width:12896;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DFCEFD3" w14:textId="77777777" w:rsidR="004F6A3C" w:rsidRPr="005D6388" w:rsidRDefault="004F6A3C" w:rsidP="00F7678F">
                        <w:pPr>
                          <w:jc w:val="center"/>
                          <w:rPr>
                            <w:b/>
                            <w:sz w:val="15"/>
                            <w:szCs w:val="15"/>
                          </w:rPr>
                        </w:pPr>
                        <w:r>
                          <w:rPr>
                            <w:b/>
                            <w:sz w:val="15"/>
                            <w:szCs w:val="15"/>
                          </w:rPr>
                          <w:t>CvB</w:t>
                        </w:r>
                      </w:p>
                    </w:txbxContent>
                  </v:textbox>
                </v:shape>
                <v:line id="Line 168" o:spid="_x0000_s1046" style="position:absolute;visibility:visible;mso-wrap-style:square" from="10287,17509" to="28575,1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">
                  <v:stroke dashstyle="dash"/>
                </v:line>
                <v:shape id="AutoShape 191" o:spid="_x0000_s1047" type="#_x0000_t5" style="position:absolute;left:9144;top:22170;width:2717;height:90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" fillcolor="#ff9">
                  <v:textbox style="mso-fit-shape-to-text:t"/>
                </v:shape>
                <v:shape id="AutoShape 192" o:spid="_x0000_s1048" type="#_x0000_t5" style="position:absolute;left:11430;top:22170;width:2717;height:90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" fillcolor="#ff9">
                  <v:textbox style="mso-fit-shape-to-text:t"/>
                </v:shape>
                <v:shape id="AutoShape 193" o:spid="_x0000_s1049" type="#_x0000_t5" style="position:absolute;left:13716;top:22170;width:2717;height:90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" fillcolor="#ff9">
                  <v:textbox style="mso-fit-shape-to-text:t"/>
                </v:shape>
                <v:shape id="AutoShape 194" o:spid="_x0000_s1050" type="#_x0000_t5" style="position:absolute;left:16002;top:22170;width:2717;height:90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" fillcolor="#ff9">
                  <v:textbox style="mso-fit-shape-to-text:t"/>
                </v:shape>
                <v:shape id="AutoShape 195" o:spid="_x0000_s1051" type="#_x0000_t5" style="position:absolute;left:18288;top:22170;width:2717;height:90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" fillcolor="#ff9">
                  <v:textbox style="mso-fit-shape-to-text:t"/>
                </v:shape>
                <v:shape id="AutoShape 196" o:spid="_x0000_s1052" type="#_x0000_t5" style="position:absolute;left:20574;top:22170;width:2717;height:90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" fillcolor="#ff9">
                  <v:textbox style="mso-fit-shape-to-text:t"/>
                </v:shape>
                <v:shape id="AutoShape 198" o:spid="_x0000_s1053" type="#_x0000_t5" style="position:absolute;left:22428;top:22170;width:2718;height:90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" fillcolor="#ff9">
                  <v:textbox style="mso-fit-shape-to-text:t"/>
                </v:shape>
                <v:shape id="AutoShape 199" o:spid="_x0000_s1054" type="#_x0000_t5" style="position:absolute;left:25857;top:22170;width:2718;height:90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" fillcolor="#ff9">
                  <v:textbox style="mso-fit-shape-to-text:t"/>
                </v:shape>
                <v:shape id="AutoShape 200" o:spid="_x0000_s1055" type="#_x0000_t5" style="position:absolute;left:28143;top:22170;width:2718;height:90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" fillcolor="#ff9">
                  <v:textbox style="mso-fit-shape-to-text:t"/>
                </v:shape>
                <v:shape id="Text Box 164" o:spid="_x0000_s1056" type="#_x0000_t202" style="position:absolute;left:9144;top:31225;width:2743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" fillcolor="#9cf" stroked="f">
                  <v:fill opacity="46003f"/>
                  <v:textbox>
                    <w:txbxContent>
                      <w:p w14:paraId="4ABACE1F" w14:textId="77777777" w:rsidR="004F6A3C" w:rsidRPr="004F450A" w:rsidRDefault="004F6A3C" w:rsidP="00F7678F">
                        <w:pPr>
                          <w:rPr>
                            <w:b/>
                            <w:sz w:val="14"/>
                            <w:szCs w:val="14"/>
                          </w:rPr>
                        </w:pPr>
                        <w:r>
                          <w:rPr>
                            <w:b/>
                            <w:sz w:val="14"/>
                            <w:szCs w:val="14"/>
                          </w:rPr>
                          <w:t xml:space="preserve">                   Directeuren                            hoofd SB</w:t>
                        </w:r>
                      </w:p>
                    </w:txbxContent>
                  </v:textbox>
                </v:shape>
                <w10:wrap type="square"/>
              </v:group>
            </w:pict>
          </mc:Fallback>
        </mc:AlternateContent>
      </w:r>
    </w:p>
    <w:p w14:paraId="6662A118" w14:textId="77777777" w:rsidR="004F6A3C" w:rsidRDefault="004F6A3C" w:rsidP="00F31EE9">
      <w:pPr>
        <w:spacing w:after="0" w:line="240" w:lineRule="auto"/>
        <w:rPr>
          <w:rFonts w:cs="Arial"/>
          <w:bCs/>
          <w:color w:val="FF0000"/>
          <w:sz w:val="20"/>
          <w:szCs w:val="20"/>
          <w:lang w:eastAsia="nl-NL"/>
        </w:rPr>
      </w:pPr>
    </w:p>
    <w:p w14:paraId="70CB00CA" w14:textId="15DB48C7" w:rsidR="004F6A3C" w:rsidRDefault="004F6A3C" w:rsidP="00F31EE9">
      <w:pPr>
        <w:spacing w:after="0" w:line="240" w:lineRule="auto"/>
        <w:rPr>
          <w:rFonts w:cs="Arial"/>
          <w:bCs/>
          <w:color w:val="FF0000"/>
          <w:sz w:val="20"/>
          <w:szCs w:val="20"/>
          <w:lang w:eastAsia="nl-NL"/>
        </w:rPr>
      </w:pPr>
    </w:p>
    <w:p w14:paraId="329754BC" w14:textId="55E86B3B" w:rsidR="004F6A3C" w:rsidRDefault="004F6A3C" w:rsidP="00881800">
      <w:pPr>
        <w:keepNext/>
        <w:numPr>
          <w:ilvl w:val="1"/>
          <w:numId w:val="25"/>
        </w:numPr>
        <w:spacing w:after="0" w:line="240" w:lineRule="auto"/>
        <w:outlineLvl w:val="1"/>
        <w:rPr>
          <w:rFonts w:cs="Arial"/>
          <w:b/>
          <w:bCs/>
          <w:i/>
          <w:iCs/>
          <w:sz w:val="24"/>
          <w:szCs w:val="24"/>
          <w:lang w:eastAsia="nl-NL"/>
        </w:rPr>
      </w:pPr>
      <w:bookmarkStart w:id="33" w:name="_Toc276475491"/>
      <w:bookmarkStart w:id="34" w:name="_Toc276475492"/>
      <w:bookmarkStart w:id="35" w:name="_Toc366437572"/>
      <w:bookmarkEnd w:id="33"/>
      <w:bookmarkEnd w:id="34"/>
      <w:r>
        <w:rPr>
          <w:rFonts w:cs="Arial"/>
          <w:b/>
          <w:bCs/>
          <w:i/>
          <w:iCs/>
          <w:sz w:val="24"/>
          <w:szCs w:val="24"/>
          <w:lang w:eastAsia="nl-NL"/>
        </w:rPr>
        <w:t>Taken, verantwoordelijkheden en bevoegdheden</w:t>
      </w:r>
      <w:bookmarkEnd w:id="35"/>
    </w:p>
    <w:p w14:paraId="69089076" w14:textId="77777777" w:rsidR="00832927" w:rsidRDefault="00832927" w:rsidP="00F31EE9">
      <w:pPr>
        <w:keepNext/>
        <w:spacing w:after="0" w:line="240" w:lineRule="auto"/>
        <w:outlineLvl w:val="1"/>
        <w:rPr>
          <w:rFonts w:cs="Arial"/>
          <w:b/>
          <w:bCs/>
          <w:i/>
          <w:iCs/>
          <w:sz w:val="24"/>
          <w:szCs w:val="24"/>
          <w:lang w:eastAsia="nl-NL"/>
        </w:rPr>
      </w:pPr>
    </w:p>
    <w:p w14:paraId="2286668B" w14:textId="6B58FC12" w:rsidR="00832927" w:rsidRDefault="004F6A3C" w:rsidP="00881800">
      <w:pPr>
        <w:spacing w:after="0" w:line="240" w:lineRule="auto"/>
        <w:rPr>
          <w:szCs w:val="24"/>
          <w:lang w:eastAsia="nl-NL"/>
        </w:rPr>
      </w:pPr>
      <w:r>
        <w:rPr>
          <w:szCs w:val="24"/>
          <w:lang w:eastAsia="nl-NL"/>
        </w:rPr>
        <w:t xml:space="preserve">De taken die met risicomanagement verbonden zijn hangen samen met de doelstellingen en gewenste resultaten zoals in het vorige hoofdstuk beschreven. Grofweg zijn dat de volgende taken: het opstellen van een risicoprofiel, het ontwerpen en implementeren van maatregelen, het bepalen van het weerstandsvermogen van </w:t>
      </w:r>
      <w:r w:rsidR="00A64C79">
        <w:rPr>
          <w:szCs w:val="24"/>
          <w:lang w:eastAsia="nl-NL"/>
        </w:rPr>
        <w:t>de onderwijsinstelling</w:t>
      </w:r>
      <w:r>
        <w:rPr>
          <w:szCs w:val="24"/>
          <w:lang w:eastAsia="nl-NL"/>
        </w:rPr>
        <w:t xml:space="preserve"> en het inbedden van risicomanagement in de bestaande organisatiestructuren. In deze paragraaf zullen per betrokken actor de activiteiten en de bevoegdheden om risico’s af te handelen, worden besproken. De actoren kunnen worden onderverdeeld in een groep die verantwoordelijk is voor de risico’s en de inhoud van het risicomanagement (de lijn) en de risicomanagementcoördinator, die verantwoordelijk is voor de coördinatie en het proces. </w:t>
      </w:r>
    </w:p>
    <w:p w14:paraId="4B98F971" w14:textId="77777777" w:rsidR="00832927" w:rsidRDefault="00832927" w:rsidP="00881800">
      <w:pPr>
        <w:spacing w:after="0" w:line="240" w:lineRule="auto"/>
        <w:rPr>
          <w:szCs w:val="24"/>
          <w:lang w:eastAsia="nl-NL"/>
        </w:rPr>
      </w:pPr>
    </w:p>
    <w:p w14:paraId="37D85143" w14:textId="25B5D429" w:rsidR="004F6A3C" w:rsidRDefault="004F6A3C" w:rsidP="00881800">
      <w:pPr>
        <w:spacing w:after="0" w:line="240" w:lineRule="auto"/>
        <w:rPr>
          <w:szCs w:val="24"/>
          <w:lang w:eastAsia="nl-NL"/>
        </w:rPr>
      </w:pPr>
      <w:r>
        <w:rPr>
          <w:szCs w:val="24"/>
          <w:lang w:eastAsia="nl-NL"/>
        </w:rPr>
        <w:t>Er moet worden gewaakt voor het fenomeen dat het management van de verschillende organisatieonderdelen de verantwoordelijkheid voor het signaleren, inventariseren en beheersen van risico’s bij de coördinator van het proces (faciliterend) legt. De lijn is verantwoordelijk voor de inhoud, de coördinator voor het proces.</w:t>
      </w:r>
    </w:p>
    <w:p w14:paraId="2BFC88AB" w14:textId="77777777" w:rsidR="00832927" w:rsidRDefault="00832927" w:rsidP="00F31EE9">
      <w:pPr>
        <w:spacing w:after="0" w:line="240" w:lineRule="auto"/>
        <w:rPr>
          <w:szCs w:val="24"/>
          <w:lang w:eastAsia="nl-NL"/>
        </w:rPr>
      </w:pPr>
    </w:p>
    <w:p w14:paraId="00B24904" w14:textId="77777777" w:rsidR="004F6A3C" w:rsidRPr="00F31EE9" w:rsidRDefault="004F6A3C" w:rsidP="00F31EE9">
      <w:pPr>
        <w:keepNext/>
        <w:numPr>
          <w:ilvl w:val="2"/>
          <w:numId w:val="25"/>
        </w:numPr>
        <w:spacing w:after="0" w:line="240" w:lineRule="auto"/>
        <w:outlineLvl w:val="1"/>
        <w:rPr>
          <w:rFonts w:cs="Arial"/>
          <w:b/>
          <w:i/>
          <w:iCs/>
          <w:lang w:eastAsia="nl-NL"/>
        </w:rPr>
      </w:pPr>
      <w:bookmarkStart w:id="36" w:name="_Toc366437573"/>
      <w:r w:rsidRPr="00F31EE9">
        <w:rPr>
          <w:rFonts w:cs="Arial"/>
          <w:b/>
          <w:i/>
          <w:iCs/>
          <w:lang w:eastAsia="nl-NL"/>
        </w:rPr>
        <w:t>Directeuren</w:t>
      </w:r>
      <w:bookmarkEnd w:id="36"/>
      <w:r w:rsidRPr="00F31EE9">
        <w:rPr>
          <w:rFonts w:cs="Arial"/>
          <w:b/>
          <w:i/>
          <w:iCs/>
          <w:lang w:eastAsia="nl-NL"/>
        </w:rPr>
        <w:t xml:space="preserve"> </w:t>
      </w:r>
    </w:p>
    <w:p w14:paraId="52A7D17A" w14:textId="4EF70EE1" w:rsidR="004F6A3C" w:rsidRDefault="004F6A3C" w:rsidP="00F31EE9">
      <w:pPr>
        <w:spacing w:after="0" w:line="240" w:lineRule="auto"/>
        <w:rPr>
          <w:szCs w:val="24"/>
          <w:lang w:eastAsia="nl-NL"/>
        </w:rPr>
      </w:pPr>
      <w:r>
        <w:rPr>
          <w:szCs w:val="24"/>
          <w:lang w:eastAsia="nl-NL"/>
        </w:rPr>
        <w:t xml:space="preserve">De directeuren wordt geadviseerd om twee keer per jaar de risicoprofielen van de sectoren te actualiseren. In overleg met het College van Bestuur kan worden besloten dat niet-risicovolle (onderdelen van deze) sectoren minder vaak hun profiel hoeven te actualiseren. De directeuren beoordelen deze profielen samen met de risicomanagementcoördinator.  Daarnaast stellen de directeuren een </w:t>
      </w:r>
      <w:r w:rsidR="00D90AD1">
        <w:rPr>
          <w:szCs w:val="24"/>
          <w:lang w:eastAsia="nl-NL"/>
        </w:rPr>
        <w:t>onderwijs</w:t>
      </w:r>
      <w:r>
        <w:rPr>
          <w:szCs w:val="24"/>
          <w:lang w:eastAsia="nl-NL"/>
        </w:rPr>
        <w:t xml:space="preserve">instelling breed risicoprofiel op. Het gaat hierbij om risico’s die niet onder een specifieke sector vallen, maar zich wel binnen </w:t>
      </w:r>
      <w:r w:rsidR="00D90AD1">
        <w:rPr>
          <w:szCs w:val="24"/>
          <w:lang w:eastAsia="nl-NL"/>
        </w:rPr>
        <w:t xml:space="preserve">het </w:t>
      </w:r>
      <w:r>
        <w:rPr>
          <w:szCs w:val="24"/>
          <w:lang w:eastAsia="nl-NL"/>
        </w:rPr>
        <w:t xml:space="preserve">VO kunnen manifesteren. De top 10 risico’s van een sector wordt gerapporteerd aan het College van Bestuur, evenals alle risico’s met een score vanaf 17. In het </w:t>
      </w:r>
      <w:r w:rsidR="00AE258C">
        <w:rPr>
          <w:szCs w:val="24"/>
          <w:lang w:eastAsia="nl-NL"/>
        </w:rPr>
        <w:t>d</w:t>
      </w:r>
      <w:r>
        <w:rPr>
          <w:szCs w:val="24"/>
          <w:lang w:eastAsia="nl-NL"/>
        </w:rPr>
        <w:t xml:space="preserve">irecteurenoverleg kunnen maatregelen worden ontworpen om de risico’s te beheersen. Voor risico’s tot en met een score van 16 is de directeur zelf bevoegd om passende maatregelen te (laten) treffen. In het </w:t>
      </w:r>
      <w:r w:rsidR="00AE258C">
        <w:rPr>
          <w:szCs w:val="24"/>
          <w:lang w:eastAsia="nl-NL"/>
        </w:rPr>
        <w:t>d</w:t>
      </w:r>
      <w:r w:rsidR="00887BF4">
        <w:rPr>
          <w:szCs w:val="24"/>
          <w:lang w:eastAsia="nl-NL"/>
        </w:rPr>
        <w:t>i</w:t>
      </w:r>
      <w:r>
        <w:rPr>
          <w:szCs w:val="24"/>
          <w:lang w:eastAsia="nl-NL"/>
        </w:rPr>
        <w:t xml:space="preserve">recteurenoverleg kan ook het </w:t>
      </w:r>
      <w:proofErr w:type="spellStart"/>
      <w:r>
        <w:rPr>
          <w:szCs w:val="24"/>
          <w:lang w:eastAsia="nl-NL"/>
        </w:rPr>
        <w:t>organisatiebrede</w:t>
      </w:r>
      <w:proofErr w:type="spellEnd"/>
      <w:r>
        <w:rPr>
          <w:szCs w:val="24"/>
          <w:lang w:eastAsia="nl-NL"/>
        </w:rPr>
        <w:t xml:space="preserve"> </w:t>
      </w:r>
      <w:r>
        <w:rPr>
          <w:szCs w:val="24"/>
          <w:lang w:eastAsia="nl-NL"/>
        </w:rPr>
        <w:lastRenderedPageBreak/>
        <w:t xml:space="preserve">risicoprofiel worden vastgesteld. Hiervoor heeft men de beschikking over de risicoprofielen van alle sectoren die men aan kan vullen met </w:t>
      </w:r>
      <w:proofErr w:type="spellStart"/>
      <w:r>
        <w:rPr>
          <w:szCs w:val="24"/>
          <w:lang w:eastAsia="nl-NL"/>
        </w:rPr>
        <w:t>organisatiebrede</w:t>
      </w:r>
      <w:proofErr w:type="spellEnd"/>
      <w:r>
        <w:rPr>
          <w:szCs w:val="24"/>
          <w:lang w:eastAsia="nl-NL"/>
        </w:rPr>
        <w:t xml:space="preserve"> risico’s. Het overleg bespreekt in ieder geval twee keer per jaar op basis van de managementrapportages het </w:t>
      </w:r>
      <w:proofErr w:type="spellStart"/>
      <w:r>
        <w:rPr>
          <w:szCs w:val="24"/>
          <w:lang w:eastAsia="nl-NL"/>
        </w:rPr>
        <w:t>organisatiebrede</w:t>
      </w:r>
      <w:proofErr w:type="spellEnd"/>
      <w:r w:rsidR="00AD4618">
        <w:rPr>
          <w:szCs w:val="24"/>
          <w:lang w:eastAsia="nl-NL"/>
        </w:rPr>
        <w:t xml:space="preserve"> </w:t>
      </w:r>
      <w:r>
        <w:rPr>
          <w:szCs w:val="24"/>
          <w:lang w:eastAsia="nl-NL"/>
        </w:rPr>
        <w:t xml:space="preserve">risicoprofiel en de top 10 risico’s daarvan in het bijzonder. Hier worden ook de risico’s meegenomen met een score van 17 of hoger. De directeuren bespreken ook die risico’s die wellicht geen top 10 risico’s zijn, maar die wel consequenties voor het imago hebben. Dit geldt ook voor risico’s met een score van 17 of hoger. Het College van Bestuur bepaalt hoe vaak de sectoren moeten rapporteren. Voor risico’s met een geldgevolg in klasse 5 (ongeacht de risicoscore) geldt een meldplicht aan het College van Bestuur, aangezien dergelijke risico’s ernstige gevolgen voor de bedrijfsvoering kunnen hebben.  </w:t>
      </w:r>
    </w:p>
    <w:p w14:paraId="5F9F7AF6" w14:textId="594E412B" w:rsidR="00887BF4" w:rsidRDefault="00887BF4" w:rsidP="00881800">
      <w:pPr>
        <w:spacing w:after="0" w:line="240" w:lineRule="auto"/>
        <w:rPr>
          <w:szCs w:val="24"/>
          <w:lang w:eastAsia="nl-NL"/>
        </w:rPr>
      </w:pPr>
    </w:p>
    <w:p w14:paraId="5280A6DC" w14:textId="1DC3123D" w:rsidR="004F6A3C" w:rsidRDefault="004F6A3C" w:rsidP="00F31EE9">
      <w:pPr>
        <w:spacing w:after="0" w:line="240" w:lineRule="auto"/>
        <w:rPr>
          <w:szCs w:val="24"/>
          <w:lang w:eastAsia="nl-NL"/>
        </w:rPr>
      </w:pPr>
      <w:r>
        <w:rPr>
          <w:szCs w:val="24"/>
          <w:lang w:eastAsia="nl-NL"/>
        </w:rPr>
        <w:t xml:space="preserve">Geadviseerde activiteiten: </w:t>
      </w:r>
    </w:p>
    <w:p w14:paraId="2C8E303F" w14:textId="77777777" w:rsidR="004F6A3C" w:rsidRDefault="004F6A3C" w:rsidP="00F31EE9">
      <w:pPr>
        <w:numPr>
          <w:ilvl w:val="0"/>
          <w:numId w:val="13"/>
        </w:numPr>
        <w:spacing w:after="0" w:line="240" w:lineRule="auto"/>
        <w:rPr>
          <w:szCs w:val="24"/>
          <w:lang w:eastAsia="nl-NL"/>
        </w:rPr>
      </w:pPr>
      <w:r>
        <w:rPr>
          <w:szCs w:val="24"/>
          <w:lang w:eastAsia="nl-NL"/>
        </w:rPr>
        <w:t xml:space="preserve">monitoren risicoprofielen/risico’s van de sectoren </w:t>
      </w:r>
    </w:p>
    <w:p w14:paraId="65DDB10F" w14:textId="77777777" w:rsidR="004F6A3C" w:rsidRDefault="004F6A3C" w:rsidP="00F31EE9">
      <w:pPr>
        <w:numPr>
          <w:ilvl w:val="0"/>
          <w:numId w:val="13"/>
        </w:numPr>
        <w:spacing w:after="0" w:line="240" w:lineRule="auto"/>
        <w:rPr>
          <w:szCs w:val="24"/>
          <w:lang w:eastAsia="nl-NL"/>
        </w:rPr>
      </w:pPr>
      <w:r>
        <w:rPr>
          <w:szCs w:val="24"/>
          <w:lang w:eastAsia="nl-NL"/>
        </w:rPr>
        <w:t>opstellen risicoprofiel sector</w:t>
      </w:r>
    </w:p>
    <w:p w14:paraId="04DE73EE" w14:textId="77777777" w:rsidR="004F6A3C" w:rsidRDefault="004F6A3C" w:rsidP="00F31EE9">
      <w:pPr>
        <w:numPr>
          <w:ilvl w:val="0"/>
          <w:numId w:val="13"/>
        </w:numPr>
        <w:spacing w:after="0" w:line="240" w:lineRule="auto"/>
        <w:rPr>
          <w:szCs w:val="24"/>
          <w:lang w:eastAsia="nl-NL"/>
        </w:rPr>
      </w:pPr>
      <w:r>
        <w:rPr>
          <w:szCs w:val="24"/>
          <w:lang w:eastAsia="nl-NL"/>
        </w:rPr>
        <w:t>treffen van beheersmaatregelen</w:t>
      </w:r>
    </w:p>
    <w:p w14:paraId="65121F04" w14:textId="77777777" w:rsidR="004F6A3C" w:rsidRDefault="004F6A3C" w:rsidP="00F31EE9">
      <w:pPr>
        <w:numPr>
          <w:ilvl w:val="0"/>
          <w:numId w:val="13"/>
        </w:numPr>
        <w:spacing w:after="0" w:line="240" w:lineRule="auto"/>
        <w:rPr>
          <w:szCs w:val="24"/>
          <w:lang w:eastAsia="nl-NL"/>
        </w:rPr>
      </w:pPr>
      <w:r>
        <w:rPr>
          <w:szCs w:val="24"/>
          <w:lang w:eastAsia="nl-NL"/>
        </w:rPr>
        <w:t>rapportage aan het College van Bestuur over top 10 en risico’s groter dan 16</w:t>
      </w:r>
    </w:p>
    <w:p w14:paraId="033CC715" w14:textId="77777777" w:rsidR="004F6A3C" w:rsidRDefault="004F6A3C" w:rsidP="00F31EE9">
      <w:pPr>
        <w:numPr>
          <w:ilvl w:val="0"/>
          <w:numId w:val="13"/>
        </w:numPr>
        <w:spacing w:after="0" w:line="240" w:lineRule="auto"/>
        <w:rPr>
          <w:szCs w:val="24"/>
          <w:lang w:eastAsia="nl-NL"/>
        </w:rPr>
      </w:pPr>
      <w:r>
        <w:rPr>
          <w:szCs w:val="24"/>
          <w:lang w:eastAsia="nl-NL"/>
        </w:rPr>
        <w:t>melden van risico’s met een geldgevolg in klasse 5 (ongeacht de risicoscore) aan het College van Bestuur</w:t>
      </w:r>
    </w:p>
    <w:p w14:paraId="4DAE0FF3" w14:textId="77777777" w:rsidR="004F6A3C" w:rsidRDefault="004F6A3C" w:rsidP="00F31EE9">
      <w:pPr>
        <w:spacing w:after="0" w:line="240" w:lineRule="auto"/>
        <w:rPr>
          <w:szCs w:val="24"/>
          <w:lang w:eastAsia="nl-NL"/>
        </w:rPr>
      </w:pPr>
    </w:p>
    <w:p w14:paraId="29A6B446" w14:textId="77777777" w:rsidR="004F6A3C" w:rsidRDefault="004F6A3C" w:rsidP="00F31EE9">
      <w:pPr>
        <w:spacing w:after="0" w:line="240" w:lineRule="auto"/>
        <w:rPr>
          <w:szCs w:val="24"/>
          <w:lang w:eastAsia="nl-NL"/>
        </w:rPr>
      </w:pPr>
      <w:r>
        <w:rPr>
          <w:szCs w:val="24"/>
          <w:lang w:eastAsia="nl-NL"/>
        </w:rPr>
        <w:t xml:space="preserve">Bevoegdheden: </w:t>
      </w:r>
    </w:p>
    <w:p w14:paraId="6F71AC77" w14:textId="77777777" w:rsidR="00887BF4" w:rsidRDefault="004F6A3C" w:rsidP="00881800">
      <w:pPr>
        <w:spacing w:after="0" w:line="240" w:lineRule="auto"/>
        <w:rPr>
          <w:szCs w:val="24"/>
          <w:lang w:eastAsia="nl-NL"/>
        </w:rPr>
      </w:pPr>
      <w:r>
        <w:rPr>
          <w:szCs w:val="24"/>
          <w:lang w:eastAsia="nl-NL"/>
        </w:rPr>
        <w:t>Risico’s tot en met een score van 16 vallen onder de bevoegdheid van de directeuren. Voor risico’s vanaf een score van 17 geldt een meldplicht aan het College van Bestuur, evenals voor de top 10 uit het risicoprofiel van de betreffende sector. In overleg met het College van Bestuur kan de directeur ook de bevoegdheid krijgen om de risico’s met een score hoger dan 16 af te handelen.</w:t>
      </w:r>
    </w:p>
    <w:p w14:paraId="7B5EA77C" w14:textId="70EA815C" w:rsidR="004F6A3C" w:rsidRDefault="004F6A3C" w:rsidP="00F31EE9">
      <w:pPr>
        <w:spacing w:after="0" w:line="240" w:lineRule="auto"/>
        <w:rPr>
          <w:szCs w:val="24"/>
          <w:lang w:eastAsia="nl-NL"/>
        </w:rPr>
      </w:pPr>
      <w:r>
        <w:rPr>
          <w:szCs w:val="24"/>
          <w:lang w:eastAsia="nl-NL"/>
        </w:rPr>
        <w:t xml:space="preserve"> </w:t>
      </w:r>
    </w:p>
    <w:p w14:paraId="794C39E1" w14:textId="77777777" w:rsidR="004F6A3C" w:rsidRPr="00F31EE9" w:rsidRDefault="004F6A3C" w:rsidP="00F31EE9">
      <w:pPr>
        <w:keepNext/>
        <w:numPr>
          <w:ilvl w:val="2"/>
          <w:numId w:val="25"/>
        </w:numPr>
        <w:spacing w:after="0" w:line="240" w:lineRule="auto"/>
        <w:outlineLvl w:val="1"/>
        <w:rPr>
          <w:rFonts w:cs="Arial"/>
          <w:b/>
          <w:i/>
          <w:iCs/>
          <w:lang w:eastAsia="nl-NL"/>
        </w:rPr>
      </w:pPr>
      <w:bookmarkStart w:id="37" w:name="_Toc366437574"/>
      <w:r w:rsidRPr="00F31EE9">
        <w:rPr>
          <w:rFonts w:cs="Arial"/>
          <w:b/>
          <w:i/>
          <w:iCs/>
          <w:lang w:eastAsia="nl-NL"/>
        </w:rPr>
        <w:t>Stafbureau</w:t>
      </w:r>
      <w:bookmarkEnd w:id="37"/>
    </w:p>
    <w:p w14:paraId="7C555410" w14:textId="77777777" w:rsidR="004F6A3C" w:rsidRDefault="004F6A3C" w:rsidP="00881800">
      <w:pPr>
        <w:spacing w:after="0" w:line="240" w:lineRule="auto"/>
        <w:rPr>
          <w:szCs w:val="24"/>
          <w:lang w:eastAsia="nl-NL"/>
        </w:rPr>
      </w:pPr>
      <w:r>
        <w:rPr>
          <w:szCs w:val="24"/>
          <w:lang w:eastAsia="nl-NL"/>
        </w:rPr>
        <w:t>Het hoofd van het Stafbureau wordt geadviseerd om de risico’s van het Stafbureau van het lopende en komende begrotingsjaar in beeld te brengen. Het risicoprofiel wordt geactualiseerd, actuele risico’s worden geïnventariseerd en gekwantificeerd. Daarnaast kunnen tevens beheersmaatregelen worden geformuleerd.</w:t>
      </w:r>
      <w:r>
        <w:rPr>
          <w:b/>
          <w:szCs w:val="24"/>
          <w:lang w:eastAsia="nl-NL"/>
        </w:rPr>
        <w:t xml:space="preserve"> </w:t>
      </w:r>
      <w:r>
        <w:rPr>
          <w:szCs w:val="24"/>
          <w:lang w:eastAsia="nl-NL"/>
        </w:rPr>
        <w:t xml:space="preserve">Het hoofd van het Stafbureau is bevoegd om risico’s tot en met een score 16 zelfstandig af te handelen en hiervoor beheersmaatregelen te treffen. Voor risico’s vanaf een score 17 geldt dat deze, gerapporteerd moeten worden aan het College van Bestuur.  </w:t>
      </w:r>
    </w:p>
    <w:p w14:paraId="6A4F1765" w14:textId="77777777" w:rsidR="00887BF4" w:rsidRDefault="00887BF4" w:rsidP="00F31EE9">
      <w:pPr>
        <w:spacing w:after="0" w:line="240" w:lineRule="auto"/>
        <w:rPr>
          <w:b/>
          <w:szCs w:val="24"/>
          <w:lang w:eastAsia="nl-NL"/>
        </w:rPr>
      </w:pPr>
    </w:p>
    <w:p w14:paraId="7086D63B" w14:textId="77777777" w:rsidR="004F6A3C" w:rsidRPr="00F31EE9" w:rsidRDefault="004F6A3C" w:rsidP="00F31EE9">
      <w:pPr>
        <w:keepNext/>
        <w:numPr>
          <w:ilvl w:val="2"/>
          <w:numId w:val="25"/>
        </w:numPr>
        <w:spacing w:after="0" w:line="240" w:lineRule="auto"/>
        <w:outlineLvl w:val="1"/>
        <w:rPr>
          <w:rFonts w:cs="Arial"/>
          <w:b/>
          <w:i/>
          <w:iCs/>
          <w:lang w:eastAsia="nl-NL"/>
        </w:rPr>
      </w:pPr>
      <w:bookmarkStart w:id="38" w:name="_Toc366437575"/>
      <w:r w:rsidRPr="00F31EE9">
        <w:rPr>
          <w:rFonts w:cs="Arial"/>
          <w:b/>
          <w:i/>
          <w:iCs/>
          <w:lang w:eastAsia="nl-NL"/>
        </w:rPr>
        <w:t>Het College van Bestuur</w:t>
      </w:r>
      <w:bookmarkEnd w:id="38"/>
      <w:r w:rsidRPr="00F31EE9">
        <w:rPr>
          <w:rFonts w:cs="Arial"/>
          <w:b/>
          <w:i/>
          <w:iCs/>
          <w:lang w:eastAsia="nl-NL"/>
        </w:rPr>
        <w:t xml:space="preserve"> </w:t>
      </w:r>
    </w:p>
    <w:p w14:paraId="7FD58F57" w14:textId="2A26FF77" w:rsidR="004F6A3C" w:rsidRDefault="004F6A3C" w:rsidP="00F31EE9">
      <w:pPr>
        <w:spacing w:after="0" w:line="240" w:lineRule="auto"/>
        <w:rPr>
          <w:szCs w:val="24"/>
          <w:lang w:eastAsia="nl-NL"/>
        </w:rPr>
      </w:pPr>
      <w:r>
        <w:rPr>
          <w:szCs w:val="24"/>
          <w:lang w:eastAsia="nl-NL"/>
        </w:rPr>
        <w:t xml:space="preserve">Het College van Bestuur is uiteindelijk eindverantwoordelijk voor de bedrijfsvoering van de </w:t>
      </w:r>
      <w:r w:rsidR="00B955A4">
        <w:rPr>
          <w:szCs w:val="24"/>
          <w:lang w:eastAsia="nl-NL"/>
        </w:rPr>
        <w:t>onderwijs</w:t>
      </w:r>
      <w:r>
        <w:rPr>
          <w:szCs w:val="24"/>
          <w:lang w:eastAsia="nl-NL"/>
        </w:rPr>
        <w:t>instelling en daarmee voor al het beleid en bijkomende risico’s. Het College van Bestuur stelt het risicomanagementbeleid vast voor een periode van bijvoorbeeld vier jaar. Jaarlijks wordt de risicoparagraaf in de beleidsbegroting opgesteld op basis van de systematiek beschreven in deze notitie. Daarnaast dient het College van Bestuur ervoor te zorgen dat de doelstellingen van risicomanagement worden bereikt.</w:t>
      </w:r>
    </w:p>
    <w:p w14:paraId="3EE8EAD3" w14:textId="77777777" w:rsidR="004F6A3C" w:rsidRDefault="004F6A3C" w:rsidP="00F31EE9">
      <w:pPr>
        <w:spacing w:after="0" w:line="240" w:lineRule="auto"/>
        <w:rPr>
          <w:szCs w:val="24"/>
          <w:lang w:eastAsia="nl-NL"/>
        </w:rPr>
      </w:pPr>
    </w:p>
    <w:p w14:paraId="088581FD" w14:textId="352340D6" w:rsidR="004F6A3C" w:rsidRDefault="004F6A3C" w:rsidP="00881800">
      <w:pPr>
        <w:spacing w:after="0" w:line="240" w:lineRule="auto"/>
        <w:rPr>
          <w:szCs w:val="24"/>
          <w:lang w:eastAsia="nl-NL"/>
        </w:rPr>
      </w:pPr>
      <w:r>
        <w:rPr>
          <w:szCs w:val="24"/>
          <w:lang w:eastAsia="nl-NL"/>
        </w:rPr>
        <w:t xml:space="preserve">Het College van Bestuur dient bij beleidsmatige beslissingen na te gaan wat de belangrijkste risico’s hiervan zijn en </w:t>
      </w:r>
      <w:r w:rsidR="0004265C">
        <w:rPr>
          <w:szCs w:val="24"/>
          <w:lang w:eastAsia="nl-NL"/>
        </w:rPr>
        <w:t xml:space="preserve">te </w:t>
      </w:r>
      <w:r>
        <w:rPr>
          <w:szCs w:val="24"/>
          <w:lang w:eastAsia="nl-NL"/>
        </w:rPr>
        <w:t>rapporteren aan de Raad van Toezicht, zodat zij op de hoogte is van de risico</w:t>
      </w:r>
      <w:r w:rsidR="00C63BD8">
        <w:rPr>
          <w:szCs w:val="24"/>
          <w:lang w:eastAsia="nl-NL"/>
        </w:rPr>
        <w:t>’</w:t>
      </w:r>
      <w:r>
        <w:rPr>
          <w:szCs w:val="24"/>
          <w:lang w:eastAsia="nl-NL"/>
        </w:rPr>
        <w:t xml:space="preserve">s die de doelbereiking van het beleid in de weg staan. Het College van Bestuur heeft op basis van zijn actieve informatieplicht de verantwoordelijkheid de Raad van Toezicht hierover te informeren. </w:t>
      </w:r>
    </w:p>
    <w:p w14:paraId="147A1538" w14:textId="77777777" w:rsidR="00887BF4" w:rsidRDefault="00887BF4" w:rsidP="00F31EE9">
      <w:pPr>
        <w:spacing w:after="0" w:line="240" w:lineRule="auto"/>
        <w:rPr>
          <w:szCs w:val="24"/>
          <w:lang w:eastAsia="nl-NL"/>
        </w:rPr>
      </w:pPr>
    </w:p>
    <w:p w14:paraId="04D87884" w14:textId="77777777" w:rsidR="004F6A3C" w:rsidRPr="00F31EE9" w:rsidRDefault="004F6A3C" w:rsidP="00F31EE9">
      <w:pPr>
        <w:keepNext/>
        <w:numPr>
          <w:ilvl w:val="2"/>
          <w:numId w:val="25"/>
        </w:numPr>
        <w:spacing w:after="0" w:line="240" w:lineRule="auto"/>
        <w:outlineLvl w:val="1"/>
        <w:rPr>
          <w:rFonts w:cs="Arial"/>
          <w:b/>
          <w:i/>
          <w:iCs/>
          <w:lang w:eastAsia="nl-NL"/>
        </w:rPr>
      </w:pPr>
      <w:bookmarkStart w:id="39" w:name="_Toc366437576"/>
      <w:r w:rsidRPr="00F31EE9">
        <w:rPr>
          <w:rFonts w:cs="Arial"/>
          <w:b/>
          <w:i/>
          <w:iCs/>
          <w:lang w:eastAsia="nl-NL"/>
        </w:rPr>
        <w:lastRenderedPageBreak/>
        <w:t>Raad van Toezicht</w:t>
      </w:r>
      <w:bookmarkEnd w:id="39"/>
      <w:r w:rsidRPr="00F31EE9">
        <w:rPr>
          <w:rFonts w:cs="Arial"/>
          <w:b/>
          <w:i/>
          <w:iCs/>
          <w:lang w:eastAsia="nl-NL"/>
        </w:rPr>
        <w:t xml:space="preserve"> </w:t>
      </w:r>
    </w:p>
    <w:p w14:paraId="7F941CDE" w14:textId="77777777" w:rsidR="004F6A3C" w:rsidRDefault="004F6A3C" w:rsidP="00881800">
      <w:pPr>
        <w:spacing w:after="0" w:line="240" w:lineRule="auto"/>
        <w:rPr>
          <w:szCs w:val="24"/>
          <w:lang w:eastAsia="nl-NL"/>
        </w:rPr>
      </w:pPr>
      <w:r>
        <w:t xml:space="preserve">Het toezicht heeft op het gebied van risicomanagement een controlerende functie. De controlerende functie bestaat uit het monitoren van de voortgang van het risicomanagementproces, waarbij zij zich niet mag bemoeien met de inhoud van risicomanagement. Een toezicht dat zich bemoeit met de inhoud kan immers aangemerkt worden als medebestuurder waardoor de onafhankelijke status van de toezichthouder verdwijnt. Om als toezichthouder een oordeel te kunnen vellen over het risicomanagementproces dient zij vragen te stellen die een beeld opleveren van hoe het risicomanagementproces in elkaar zit en hoe het functioneert. </w:t>
      </w:r>
      <w:r>
        <w:rPr>
          <w:szCs w:val="24"/>
          <w:lang w:eastAsia="nl-NL"/>
        </w:rPr>
        <w:t xml:space="preserve">Ook keurt zij de beleidsbegroting met de risicoparagraaf goed. </w:t>
      </w:r>
    </w:p>
    <w:p w14:paraId="35C5915C" w14:textId="77777777" w:rsidR="00887BF4" w:rsidRDefault="00887BF4" w:rsidP="00F31EE9">
      <w:pPr>
        <w:spacing w:after="0" w:line="240" w:lineRule="auto"/>
        <w:rPr>
          <w:szCs w:val="24"/>
          <w:lang w:eastAsia="nl-NL"/>
        </w:rPr>
      </w:pPr>
    </w:p>
    <w:p w14:paraId="70246456" w14:textId="77777777" w:rsidR="004F6A3C" w:rsidRPr="00F31EE9" w:rsidRDefault="004F6A3C" w:rsidP="00F31EE9">
      <w:pPr>
        <w:keepNext/>
        <w:numPr>
          <w:ilvl w:val="2"/>
          <w:numId w:val="25"/>
        </w:numPr>
        <w:spacing w:after="0" w:line="240" w:lineRule="auto"/>
        <w:outlineLvl w:val="1"/>
        <w:rPr>
          <w:rFonts w:cs="Arial"/>
          <w:b/>
          <w:i/>
          <w:iCs/>
          <w:lang w:eastAsia="nl-NL"/>
        </w:rPr>
      </w:pPr>
      <w:bookmarkStart w:id="40" w:name="_Toc366437577"/>
      <w:r w:rsidRPr="00F31EE9">
        <w:rPr>
          <w:rFonts w:cs="Arial"/>
          <w:b/>
          <w:i/>
          <w:iCs/>
          <w:lang w:eastAsia="nl-NL"/>
        </w:rPr>
        <w:t>Risicomanagementcoördinator</w:t>
      </w:r>
      <w:bookmarkEnd w:id="40"/>
      <w:r w:rsidRPr="00F31EE9">
        <w:rPr>
          <w:rFonts w:cs="Arial"/>
          <w:b/>
          <w:i/>
          <w:iCs/>
          <w:lang w:eastAsia="nl-NL"/>
        </w:rPr>
        <w:t xml:space="preserve"> </w:t>
      </w:r>
    </w:p>
    <w:p w14:paraId="3F2A2277" w14:textId="247B2BF5" w:rsidR="004F6A3C" w:rsidRDefault="004F6A3C" w:rsidP="00F31EE9">
      <w:pPr>
        <w:spacing w:after="0" w:line="240" w:lineRule="auto"/>
        <w:rPr>
          <w:szCs w:val="24"/>
          <w:lang w:eastAsia="nl-NL"/>
        </w:rPr>
      </w:pPr>
      <w:r>
        <w:rPr>
          <w:szCs w:val="24"/>
          <w:lang w:eastAsia="nl-NL"/>
        </w:rPr>
        <w:t xml:space="preserve">Risicomanagement is vanuit de gedachte van integraal management een zaak van het management van de verschillende onderdelen van de organisatie. Maar om risicomanagement effectief te implementeren, is binnen de organisatie iemand benoemd die toeziet op de gemaakte afspraken en die de verschillende medewerkers kan ondersteunen bij hun taken op een voor hen vaak nieuw vakgebied. De risicomanagementcoördinator kan bovendien inhoudelijk een oordeel geven over het risicoprofiel en adviseren waar het profiel aangescherpt kan worden. De functie van risicomanagementcoördinator kan binnen </w:t>
      </w:r>
      <w:r w:rsidR="00C63BD8">
        <w:rPr>
          <w:szCs w:val="24"/>
          <w:lang w:eastAsia="nl-NL"/>
        </w:rPr>
        <w:t>onderwijs</w:t>
      </w:r>
      <w:r>
        <w:rPr>
          <w:szCs w:val="24"/>
          <w:lang w:eastAsia="nl-NL"/>
        </w:rPr>
        <w:t xml:space="preserve">instellingen bij het Stafbureau worden ondergebracht. </w:t>
      </w:r>
    </w:p>
    <w:p w14:paraId="4E79065F" w14:textId="77777777" w:rsidR="004F6A3C" w:rsidRDefault="004F6A3C" w:rsidP="00F31EE9">
      <w:pPr>
        <w:spacing w:after="0" w:line="240" w:lineRule="auto"/>
        <w:rPr>
          <w:szCs w:val="24"/>
          <w:lang w:eastAsia="nl-NL"/>
        </w:rPr>
      </w:pPr>
    </w:p>
    <w:p w14:paraId="13F64DDF" w14:textId="77777777" w:rsidR="004F6A3C" w:rsidRDefault="004F6A3C" w:rsidP="00F31EE9">
      <w:pPr>
        <w:spacing w:after="0" w:line="240" w:lineRule="auto"/>
        <w:rPr>
          <w:szCs w:val="24"/>
          <w:lang w:eastAsia="nl-NL"/>
        </w:rPr>
      </w:pPr>
      <w:r>
        <w:rPr>
          <w:szCs w:val="24"/>
          <w:lang w:eastAsia="nl-NL"/>
        </w:rPr>
        <w:t>De belangrijkste taken die de risicomanagementcoördinator zal vervullen zijn:</w:t>
      </w:r>
    </w:p>
    <w:p w14:paraId="6B1611F1" w14:textId="3EEE0E86" w:rsidR="004F6A3C" w:rsidRDefault="004F6A3C" w:rsidP="00F31EE9">
      <w:pPr>
        <w:numPr>
          <w:ilvl w:val="0"/>
          <w:numId w:val="15"/>
        </w:numPr>
        <w:spacing w:after="0" w:line="240" w:lineRule="auto"/>
        <w:rPr>
          <w:szCs w:val="24"/>
          <w:lang w:eastAsia="nl-NL"/>
        </w:rPr>
      </w:pPr>
      <w:r>
        <w:rPr>
          <w:b/>
          <w:szCs w:val="24"/>
          <w:lang w:eastAsia="nl-NL"/>
        </w:rPr>
        <w:t>Kwaliteitsbewaking</w:t>
      </w:r>
      <w:r>
        <w:rPr>
          <w:szCs w:val="24"/>
          <w:lang w:eastAsia="nl-NL"/>
        </w:rPr>
        <w:t xml:space="preserve"> als het gaat om het definiëren en beoordelen van risico’s. Overzicht houden over het totale risicoprofiel van </w:t>
      </w:r>
      <w:r w:rsidR="00C63BD8">
        <w:rPr>
          <w:szCs w:val="24"/>
          <w:lang w:eastAsia="nl-NL"/>
        </w:rPr>
        <w:t xml:space="preserve">de </w:t>
      </w:r>
      <w:r>
        <w:rPr>
          <w:szCs w:val="24"/>
          <w:lang w:eastAsia="nl-NL"/>
        </w:rPr>
        <w:t>instelling</w:t>
      </w:r>
      <w:r w:rsidR="00C63BD8">
        <w:rPr>
          <w:szCs w:val="24"/>
          <w:lang w:eastAsia="nl-NL"/>
        </w:rPr>
        <w:t xml:space="preserve"> en </w:t>
      </w:r>
      <w:r>
        <w:rPr>
          <w:szCs w:val="24"/>
          <w:lang w:eastAsia="nl-NL"/>
        </w:rPr>
        <w:t>het College van Bestuur hierover adviseren.</w:t>
      </w:r>
    </w:p>
    <w:p w14:paraId="48BB31A7" w14:textId="77777777" w:rsidR="004F6A3C" w:rsidRDefault="004F6A3C" w:rsidP="00F31EE9">
      <w:pPr>
        <w:numPr>
          <w:ilvl w:val="0"/>
          <w:numId w:val="15"/>
        </w:numPr>
        <w:spacing w:after="0" w:line="240" w:lineRule="auto"/>
        <w:rPr>
          <w:szCs w:val="24"/>
          <w:lang w:eastAsia="nl-NL"/>
        </w:rPr>
      </w:pPr>
      <w:r>
        <w:rPr>
          <w:b/>
          <w:szCs w:val="24"/>
          <w:lang w:eastAsia="nl-NL"/>
        </w:rPr>
        <w:t>Bewaken van de onderlinge samenhang van risico’s en beheersmaatregelen</w:t>
      </w:r>
      <w:r>
        <w:rPr>
          <w:szCs w:val="24"/>
          <w:lang w:eastAsia="nl-NL"/>
        </w:rPr>
        <w:t xml:space="preserve"> en daarop bijsturen om de beheerskosten zo laag mogelijk te houden. </w:t>
      </w:r>
    </w:p>
    <w:p w14:paraId="506CAB1C" w14:textId="77777777" w:rsidR="004F6A3C" w:rsidRDefault="004F6A3C" w:rsidP="00F31EE9">
      <w:pPr>
        <w:spacing w:after="0" w:line="240" w:lineRule="auto"/>
        <w:ind w:left="390"/>
        <w:rPr>
          <w:szCs w:val="24"/>
          <w:lang w:eastAsia="nl-NL"/>
        </w:rPr>
      </w:pPr>
      <w:r>
        <w:rPr>
          <w:szCs w:val="24"/>
          <w:lang w:eastAsia="nl-NL"/>
        </w:rPr>
        <w:t xml:space="preserve">Op basis van een eerste ruwe inventarisatie wordt bezien in welke mate de gevonden risico’s kunnen worden gemanaged. De risicomanagementcoördinator geeft advies aan het lijnmanagement over welke maatregelen genomen kunnen worden om risico’s te voorkomen. Dat kunnen beheersmaatregelen zijn, veiligheidsmaatregelen of bijvoorbeeld het creëren van reserves. </w:t>
      </w:r>
    </w:p>
    <w:p w14:paraId="73ED2A09" w14:textId="77777777" w:rsidR="004F6A3C" w:rsidRDefault="004F6A3C" w:rsidP="00F31EE9">
      <w:pPr>
        <w:spacing w:after="0" w:line="240" w:lineRule="auto"/>
        <w:ind w:left="390"/>
        <w:rPr>
          <w:szCs w:val="24"/>
          <w:lang w:eastAsia="nl-NL"/>
        </w:rPr>
      </w:pPr>
      <w:r>
        <w:rPr>
          <w:szCs w:val="24"/>
          <w:lang w:eastAsia="nl-NL"/>
        </w:rPr>
        <w:t>Risicobeheersing is op deze wijze opgenomen in de reguliere bedrijfsvoering en wordt in de regel ervaren als een onderdeel van de taken van het management.</w:t>
      </w:r>
    </w:p>
    <w:p w14:paraId="6C728571" w14:textId="77777777" w:rsidR="004F6A3C" w:rsidRDefault="004F6A3C" w:rsidP="00F31EE9">
      <w:pPr>
        <w:numPr>
          <w:ilvl w:val="0"/>
          <w:numId w:val="15"/>
        </w:numPr>
        <w:spacing w:after="0" w:line="240" w:lineRule="auto"/>
        <w:rPr>
          <w:szCs w:val="24"/>
          <w:lang w:eastAsia="nl-NL"/>
        </w:rPr>
      </w:pPr>
      <w:r>
        <w:rPr>
          <w:b/>
          <w:szCs w:val="24"/>
          <w:lang w:eastAsia="nl-NL"/>
        </w:rPr>
        <w:t>Faciliteren van de organisatie</w:t>
      </w:r>
      <w:r>
        <w:rPr>
          <w:szCs w:val="24"/>
          <w:lang w:eastAsia="nl-NL"/>
        </w:rPr>
        <w:t xml:space="preserve"> om op een uniforme wijze risico’s te identificeren en te beoordelen. De risicomanagementcoördinator voegt periodiek de risicoprofielen van de verschillende organisatieonderdelen samen en toetst de risico-inventarisatie op basis van de ter beschikking staande middelen op volledigheid, juistheid en realistisch gehalte.</w:t>
      </w:r>
    </w:p>
    <w:p w14:paraId="007628BB" w14:textId="77777777" w:rsidR="004F6A3C" w:rsidRDefault="004F6A3C" w:rsidP="00F31EE9">
      <w:pPr>
        <w:numPr>
          <w:ilvl w:val="0"/>
          <w:numId w:val="15"/>
        </w:numPr>
        <w:spacing w:after="0" w:line="240" w:lineRule="auto"/>
        <w:rPr>
          <w:szCs w:val="24"/>
          <w:lang w:eastAsia="nl-NL"/>
        </w:rPr>
      </w:pPr>
      <w:r>
        <w:rPr>
          <w:szCs w:val="24"/>
          <w:lang w:eastAsia="nl-NL"/>
        </w:rPr>
        <w:t xml:space="preserve">Naast het </w:t>
      </w:r>
      <w:r>
        <w:rPr>
          <w:b/>
          <w:szCs w:val="24"/>
          <w:lang w:eastAsia="nl-NL"/>
        </w:rPr>
        <w:t>rapporteren</w:t>
      </w:r>
      <w:r>
        <w:rPr>
          <w:szCs w:val="24"/>
          <w:lang w:eastAsia="nl-NL"/>
        </w:rPr>
        <w:t xml:space="preserve"> over de belangrijkste risico’s dient de risicomanagementcoördinator ook de risico’s inzichtelijk te maken die voor de bedrijfsvoering van belang kunnen zijn (imagorisico’s, bedrijfsrisico’s)</w:t>
      </w:r>
    </w:p>
    <w:p w14:paraId="500537F8" w14:textId="77777777" w:rsidR="004F6A3C" w:rsidRDefault="004F6A3C" w:rsidP="00F31EE9">
      <w:pPr>
        <w:numPr>
          <w:ilvl w:val="0"/>
          <w:numId w:val="15"/>
        </w:numPr>
        <w:spacing w:after="0" w:line="240" w:lineRule="auto"/>
        <w:rPr>
          <w:szCs w:val="24"/>
          <w:lang w:eastAsia="nl-NL"/>
        </w:rPr>
      </w:pPr>
      <w:r>
        <w:rPr>
          <w:szCs w:val="24"/>
          <w:lang w:eastAsia="nl-NL"/>
        </w:rPr>
        <w:t xml:space="preserve">De risicomanagementcoördinator is verantwoordelijk voor het </w:t>
      </w:r>
      <w:r>
        <w:rPr>
          <w:b/>
          <w:szCs w:val="24"/>
          <w:lang w:eastAsia="nl-NL"/>
        </w:rPr>
        <w:t>ontwikkelen van kennis</w:t>
      </w:r>
      <w:r>
        <w:rPr>
          <w:szCs w:val="24"/>
          <w:lang w:eastAsia="nl-NL"/>
        </w:rPr>
        <w:t xml:space="preserve"> over de mogelijk te treffen maatregelen en voor het ontwikkelen en onderhouden van methoden, hulpmiddelen en technieken.</w:t>
      </w:r>
    </w:p>
    <w:p w14:paraId="7340FB1C" w14:textId="77777777" w:rsidR="004F6A3C" w:rsidRDefault="004F6A3C" w:rsidP="00F31EE9">
      <w:pPr>
        <w:numPr>
          <w:ilvl w:val="0"/>
          <w:numId w:val="15"/>
        </w:numPr>
        <w:spacing w:after="0" w:line="240" w:lineRule="auto"/>
        <w:rPr>
          <w:szCs w:val="24"/>
          <w:lang w:eastAsia="nl-NL"/>
        </w:rPr>
      </w:pPr>
      <w:r>
        <w:rPr>
          <w:szCs w:val="24"/>
          <w:lang w:eastAsia="nl-NL"/>
        </w:rPr>
        <w:t xml:space="preserve">De risicomanagementcoördinator is tevens verantwoordelijk voor het </w:t>
      </w:r>
      <w:r>
        <w:rPr>
          <w:b/>
          <w:szCs w:val="24"/>
          <w:lang w:eastAsia="nl-NL"/>
        </w:rPr>
        <w:t>verzorgen van opleidingen en trainingen</w:t>
      </w:r>
      <w:r>
        <w:rPr>
          <w:szCs w:val="24"/>
          <w:lang w:eastAsia="nl-NL"/>
        </w:rPr>
        <w:t xml:space="preserve">. </w:t>
      </w:r>
    </w:p>
    <w:p w14:paraId="1EEE5A8F" w14:textId="77777777" w:rsidR="004F6A3C" w:rsidRDefault="004F6A3C" w:rsidP="00881800">
      <w:pPr>
        <w:numPr>
          <w:ilvl w:val="0"/>
          <w:numId w:val="15"/>
        </w:numPr>
        <w:spacing w:after="0" w:line="240" w:lineRule="auto"/>
        <w:rPr>
          <w:szCs w:val="24"/>
          <w:lang w:eastAsia="nl-NL"/>
        </w:rPr>
      </w:pPr>
      <w:r>
        <w:rPr>
          <w:szCs w:val="24"/>
          <w:lang w:eastAsia="nl-NL"/>
        </w:rPr>
        <w:t xml:space="preserve">Tenslotte is de risicomanagementcoördinator het centrale </w:t>
      </w:r>
      <w:r>
        <w:rPr>
          <w:b/>
          <w:szCs w:val="24"/>
          <w:lang w:eastAsia="nl-NL"/>
        </w:rPr>
        <w:t>aanspreekpunt</w:t>
      </w:r>
      <w:r>
        <w:rPr>
          <w:szCs w:val="24"/>
          <w:lang w:eastAsia="nl-NL"/>
        </w:rPr>
        <w:t xml:space="preserve"> in de organisatie op het gebied van risicomanagement en fungeert als een informatiebron op het gebied van risicomanagement.</w:t>
      </w:r>
    </w:p>
    <w:p w14:paraId="6BA1BFD4" w14:textId="77777777" w:rsidR="00B11D12" w:rsidRDefault="00B11D12" w:rsidP="00F31EE9">
      <w:pPr>
        <w:tabs>
          <w:tab w:val="left" w:pos="390"/>
        </w:tabs>
        <w:spacing w:after="0" w:line="240" w:lineRule="auto"/>
        <w:ind w:left="390"/>
        <w:rPr>
          <w:szCs w:val="24"/>
          <w:lang w:eastAsia="nl-NL"/>
        </w:rPr>
      </w:pPr>
    </w:p>
    <w:p w14:paraId="3914DD51" w14:textId="77777777" w:rsidR="004F6A3C" w:rsidRPr="00F31EE9" w:rsidRDefault="004F6A3C" w:rsidP="00F31EE9">
      <w:pPr>
        <w:keepNext/>
        <w:numPr>
          <w:ilvl w:val="2"/>
          <w:numId w:val="25"/>
        </w:numPr>
        <w:spacing w:after="0" w:line="240" w:lineRule="auto"/>
        <w:outlineLvl w:val="1"/>
        <w:rPr>
          <w:rFonts w:cs="Arial"/>
          <w:b/>
          <w:i/>
          <w:iCs/>
          <w:lang w:eastAsia="nl-NL"/>
        </w:rPr>
      </w:pPr>
      <w:bookmarkStart w:id="41" w:name="_Toc366437578"/>
      <w:bookmarkStart w:id="42" w:name="_Toc201983398"/>
      <w:r w:rsidRPr="00F31EE9">
        <w:rPr>
          <w:rFonts w:cs="Arial"/>
          <w:b/>
          <w:i/>
          <w:iCs/>
          <w:lang w:eastAsia="nl-NL"/>
        </w:rPr>
        <w:lastRenderedPageBreak/>
        <w:t>Medewerkers</w:t>
      </w:r>
      <w:bookmarkEnd w:id="41"/>
    </w:p>
    <w:p w14:paraId="707B3D32" w14:textId="77777777" w:rsidR="004F6A3C" w:rsidRDefault="004F6A3C" w:rsidP="00881800">
      <w:pPr>
        <w:spacing w:after="0" w:line="240" w:lineRule="auto"/>
      </w:pPr>
      <w:r>
        <w:t>De medewerkers hebben op het gebied van risicomanagement een signalerende rol. Een signalerende rol wil zeggen dat van de medewerkers wordt verwacht dat zij in staat zijn risico’s (tijdig) te onderkennen en te benoemen op basis van actuele ontwikkelingen die op de organisatie afkomen of nieuwe activiteiten die de organisatie gaat ontplooien. Dit risicobewustzijn is afhankelijk van de cultuur en de manier waarop met risicomanagement wordt omgegaan binnen de organisatie (o.a. voorbeeldgedrag, bestuur/management).</w:t>
      </w:r>
    </w:p>
    <w:p w14:paraId="2929DDC5" w14:textId="77777777" w:rsidR="00B11D12" w:rsidRDefault="00B11D12" w:rsidP="00F31EE9">
      <w:pPr>
        <w:spacing w:after="0" w:line="240" w:lineRule="auto"/>
        <w:rPr>
          <w:color w:val="0000FF"/>
          <w:szCs w:val="24"/>
          <w:lang w:eastAsia="nl-NL"/>
        </w:rPr>
      </w:pPr>
    </w:p>
    <w:p w14:paraId="42E7A006" w14:textId="4DB00B43" w:rsidR="004F6A3C" w:rsidRDefault="004F6A3C" w:rsidP="00F31EE9">
      <w:pPr>
        <w:keepNext/>
        <w:widowControl w:val="0"/>
        <w:adjustRightInd w:val="0"/>
        <w:spacing w:after="0" w:line="240" w:lineRule="auto"/>
        <w:textAlignment w:val="baseline"/>
        <w:outlineLvl w:val="0"/>
        <w:rPr>
          <w:rFonts w:cs="Arial"/>
          <w:b/>
          <w:bCs/>
          <w:kern w:val="32"/>
          <w:sz w:val="28"/>
          <w:szCs w:val="28"/>
          <w:lang w:eastAsia="nl-NL"/>
        </w:rPr>
      </w:pPr>
      <w:bookmarkStart w:id="43" w:name="_Toc366437579"/>
      <w:bookmarkEnd w:id="42"/>
      <w:r>
        <w:rPr>
          <w:rFonts w:cs="Arial"/>
          <w:b/>
          <w:bCs/>
          <w:kern w:val="32"/>
          <w:sz w:val="28"/>
          <w:szCs w:val="28"/>
          <w:lang w:eastAsia="nl-NL"/>
        </w:rPr>
        <w:t>5    Beleidsmatige keuzes</w:t>
      </w:r>
      <w:bookmarkEnd w:id="43"/>
    </w:p>
    <w:p w14:paraId="4AF2DF92" w14:textId="77777777" w:rsidR="004F6A3C" w:rsidRDefault="004F6A3C" w:rsidP="00F31EE9">
      <w:pPr>
        <w:spacing w:after="0" w:line="240" w:lineRule="auto"/>
        <w:rPr>
          <w:rFonts w:cs="Arial"/>
          <w:b/>
          <w:lang w:eastAsia="nl-NL"/>
        </w:rPr>
      </w:pPr>
    </w:p>
    <w:p w14:paraId="6277B243" w14:textId="5DE359D9" w:rsidR="004F6A3C" w:rsidRDefault="004F6A3C" w:rsidP="00F31EE9">
      <w:pPr>
        <w:spacing w:after="0" w:line="240" w:lineRule="auto"/>
        <w:rPr>
          <w:rFonts w:cs="Arial"/>
          <w:lang w:eastAsia="nl-NL"/>
        </w:rPr>
      </w:pPr>
      <w:r>
        <w:rPr>
          <w:rFonts w:cs="Arial"/>
          <w:lang w:eastAsia="nl-NL"/>
        </w:rPr>
        <w:t xml:space="preserve">Met betrekking tot het risicomanagementbeleid dienen verschillende keuzes gemaakt te worden die vastgelegd dienen te worden. Dit waarborgt een consequente aanpak voor de gehele organisatie door de jaren heen. Een aantal belangrijke keuzes zal in de hiernavolgende paragrafen nader worden toegelicht. Bijvoorbeeld </w:t>
      </w:r>
      <w:r w:rsidR="00EB5A0D">
        <w:rPr>
          <w:rFonts w:cs="Arial"/>
          <w:lang w:eastAsia="nl-NL"/>
        </w:rPr>
        <w:t xml:space="preserve">dat </w:t>
      </w:r>
      <w:r>
        <w:rPr>
          <w:rFonts w:cs="Arial"/>
          <w:lang w:eastAsia="nl-NL"/>
        </w:rPr>
        <w:t xml:space="preserve">eens in de vier jaar moeten deze keuzes tegen het licht gehouden worden om te kijken of ze nog voldoen of eventueel aangescherpt moeten worden of dat er andere keuzes noodzakelijk zijn. </w:t>
      </w:r>
      <w:bookmarkStart w:id="44" w:name="_Toc201983402"/>
    </w:p>
    <w:p w14:paraId="2E85F881" w14:textId="77777777" w:rsidR="00B329FB" w:rsidRDefault="00B329FB" w:rsidP="00F31EE9">
      <w:pPr>
        <w:spacing w:after="0" w:line="240" w:lineRule="auto"/>
        <w:rPr>
          <w:rFonts w:cs="Arial"/>
          <w:lang w:eastAsia="nl-NL"/>
        </w:rPr>
      </w:pPr>
    </w:p>
    <w:p w14:paraId="528A27B4" w14:textId="77777777" w:rsidR="003414B5" w:rsidRDefault="00B329FB" w:rsidP="00F31EE9">
      <w:pPr>
        <w:spacing w:after="0" w:line="240" w:lineRule="auto"/>
        <w:rPr>
          <w:rFonts w:cs="Arial"/>
          <w:lang w:eastAsia="nl-NL"/>
        </w:rPr>
      </w:pPr>
      <w:r>
        <w:rPr>
          <w:rFonts w:cs="Arial"/>
          <w:lang w:eastAsia="nl-NL"/>
        </w:rPr>
        <w:t xml:space="preserve">In 2020 is door de Inspectie van het Onderwijs </w:t>
      </w:r>
      <w:r w:rsidR="00910FF7">
        <w:rPr>
          <w:rFonts w:cs="Arial"/>
          <w:lang w:eastAsia="nl-NL"/>
        </w:rPr>
        <w:t xml:space="preserve">(hierna: Inspectie) </w:t>
      </w:r>
      <w:r>
        <w:rPr>
          <w:rFonts w:cs="Arial"/>
          <w:lang w:eastAsia="nl-NL"/>
        </w:rPr>
        <w:t xml:space="preserve">de signaleringswaarde </w:t>
      </w:r>
      <w:r w:rsidR="00C65ED5">
        <w:rPr>
          <w:rFonts w:cs="Arial"/>
          <w:lang w:eastAsia="nl-NL"/>
        </w:rPr>
        <w:t>geïntroduceerd</w:t>
      </w:r>
      <w:r>
        <w:rPr>
          <w:rFonts w:cs="Arial"/>
          <w:lang w:eastAsia="nl-NL"/>
        </w:rPr>
        <w:t xml:space="preserve">. Dit is een kengetal dat de </w:t>
      </w:r>
      <w:r w:rsidR="00384A75">
        <w:rPr>
          <w:rFonts w:cs="Arial"/>
          <w:lang w:eastAsia="nl-NL"/>
        </w:rPr>
        <w:t>maximale hoogte zou moeten aangeven van het eigen vermogen. Zit</w:t>
      </w:r>
      <w:r w:rsidR="00150AD5">
        <w:rPr>
          <w:rFonts w:cs="Arial"/>
          <w:lang w:eastAsia="nl-NL"/>
        </w:rPr>
        <w:t xml:space="preserve"> je als onderwijsinstelling boven deze signaleringswaarde dan er is sprake van een ‘mogelijk bovenmatig vermogen’. </w:t>
      </w:r>
      <w:r w:rsidR="00910FF7">
        <w:rPr>
          <w:rFonts w:cs="Arial"/>
          <w:lang w:eastAsia="nl-NL"/>
        </w:rPr>
        <w:t>Zo’n mogelijk bovenmatig eigen vermogen zou de start moeten zijn voor ‘het goede gesprek’ tussen onderwijsinstelling en de Inspectie</w:t>
      </w:r>
      <w:r w:rsidR="00BF51EF">
        <w:rPr>
          <w:rFonts w:cs="Arial"/>
          <w:lang w:eastAsia="nl-NL"/>
        </w:rPr>
        <w:t xml:space="preserve"> met het doel inzicht te verkrijgen waarom in dat specifieke geval het eigen vermogen boven de signaleringswaarde ligt en op welke termijn dit wordt teruggebracht.</w:t>
      </w:r>
      <w:r w:rsidR="00592C6E">
        <w:rPr>
          <w:rFonts w:cs="Arial"/>
          <w:lang w:eastAsia="nl-NL"/>
        </w:rPr>
        <w:t xml:space="preserve"> </w:t>
      </w:r>
    </w:p>
    <w:p w14:paraId="6AA0260C" w14:textId="7C3B9A68" w:rsidR="00C65ED5" w:rsidRDefault="00592C6E" w:rsidP="00881800">
      <w:pPr>
        <w:spacing w:after="0" w:line="240" w:lineRule="auto"/>
        <w:rPr>
          <w:rFonts w:cs="Arial"/>
          <w:lang w:eastAsia="nl-NL"/>
        </w:rPr>
      </w:pPr>
      <w:r>
        <w:rPr>
          <w:rFonts w:cs="Arial"/>
          <w:lang w:eastAsia="nl-NL"/>
        </w:rPr>
        <w:t>Er is dus een goede onderbouwing nodig vanuit de onderwijsinstelling waarom dit eigen vermogen (tijdelijk) boven de signaleringswaarde ligt.</w:t>
      </w:r>
      <w:r w:rsidR="003414B5">
        <w:rPr>
          <w:rFonts w:cs="Arial"/>
          <w:lang w:eastAsia="nl-NL"/>
        </w:rPr>
        <w:t xml:space="preserve"> </w:t>
      </w:r>
      <w:r w:rsidR="0092599C">
        <w:rPr>
          <w:rFonts w:cs="Arial"/>
          <w:lang w:eastAsia="nl-NL"/>
        </w:rPr>
        <w:t xml:space="preserve">Als er geen goede redenen zijn voor dit bovenmatige vermogen raden we (nu al) aan om dit eigen vermogen terug te brengen </w:t>
      </w:r>
      <w:r w:rsidR="00C65ED5">
        <w:rPr>
          <w:rFonts w:cs="Arial"/>
          <w:lang w:eastAsia="nl-NL"/>
        </w:rPr>
        <w:t>naar maximaal de signaleringswaarde.</w:t>
      </w:r>
    </w:p>
    <w:p w14:paraId="413E3BEA" w14:textId="77777777" w:rsidR="00B11D12" w:rsidRPr="00F31EE9" w:rsidRDefault="00B11D12" w:rsidP="00F31EE9">
      <w:pPr>
        <w:spacing w:after="0" w:line="240" w:lineRule="auto"/>
        <w:rPr>
          <w:rFonts w:cs="Arial"/>
          <w:lang w:eastAsia="nl-NL"/>
        </w:rPr>
      </w:pPr>
    </w:p>
    <w:p w14:paraId="24FEA675" w14:textId="77777777" w:rsidR="004F6A3C" w:rsidRDefault="004F6A3C" w:rsidP="00881800">
      <w:pPr>
        <w:keepNext/>
        <w:numPr>
          <w:ilvl w:val="1"/>
          <w:numId w:val="26"/>
        </w:numPr>
        <w:spacing w:after="0" w:line="240" w:lineRule="auto"/>
        <w:outlineLvl w:val="1"/>
        <w:rPr>
          <w:rFonts w:cs="Arial"/>
          <w:b/>
          <w:bCs/>
          <w:i/>
          <w:iCs/>
          <w:sz w:val="24"/>
          <w:szCs w:val="24"/>
          <w:lang w:eastAsia="nl-NL"/>
        </w:rPr>
      </w:pPr>
      <w:bookmarkStart w:id="45" w:name="_Toc366437580"/>
      <w:r>
        <w:rPr>
          <w:rFonts w:cs="Arial"/>
          <w:b/>
          <w:bCs/>
          <w:i/>
          <w:iCs/>
          <w:sz w:val="24"/>
          <w:szCs w:val="24"/>
          <w:lang w:eastAsia="nl-NL"/>
        </w:rPr>
        <w:t>Koppeling aan de P&amp;C-Cyclus</w:t>
      </w:r>
      <w:bookmarkEnd w:id="44"/>
      <w:bookmarkEnd w:id="45"/>
    </w:p>
    <w:p w14:paraId="7C3DEC74" w14:textId="77777777" w:rsidR="00B11D12" w:rsidRDefault="00B11D12" w:rsidP="00F31EE9">
      <w:pPr>
        <w:keepNext/>
        <w:spacing w:after="0" w:line="240" w:lineRule="auto"/>
        <w:outlineLvl w:val="1"/>
        <w:rPr>
          <w:rFonts w:cs="Arial"/>
          <w:b/>
          <w:bCs/>
          <w:i/>
          <w:iCs/>
          <w:sz w:val="24"/>
          <w:szCs w:val="24"/>
          <w:lang w:eastAsia="nl-NL"/>
        </w:rPr>
      </w:pPr>
    </w:p>
    <w:p w14:paraId="5844A27B" w14:textId="75ACE859" w:rsidR="004F6A3C" w:rsidRDefault="004F6A3C" w:rsidP="00F31EE9">
      <w:pPr>
        <w:spacing w:after="0" w:line="240" w:lineRule="auto"/>
        <w:rPr>
          <w:szCs w:val="24"/>
          <w:lang w:eastAsia="nl-NL"/>
        </w:rPr>
      </w:pPr>
      <w:r>
        <w:rPr>
          <w:szCs w:val="24"/>
          <w:lang w:eastAsia="nl-NL"/>
        </w:rPr>
        <w:t xml:space="preserve">Een risicoprofiel is dynamisch. </w:t>
      </w:r>
      <w:r w:rsidR="00694280">
        <w:rPr>
          <w:szCs w:val="24"/>
          <w:lang w:eastAsia="nl-NL"/>
        </w:rPr>
        <w:t>E</w:t>
      </w:r>
      <w:r>
        <w:rPr>
          <w:szCs w:val="24"/>
          <w:lang w:eastAsia="nl-NL"/>
        </w:rPr>
        <w:t>r</w:t>
      </w:r>
      <w:r w:rsidR="00892F01">
        <w:rPr>
          <w:szCs w:val="24"/>
          <w:lang w:eastAsia="nl-NL"/>
        </w:rPr>
        <w:t xml:space="preserve"> komen</w:t>
      </w:r>
      <w:r>
        <w:rPr>
          <w:szCs w:val="24"/>
          <w:lang w:eastAsia="nl-NL"/>
        </w:rPr>
        <w:t xml:space="preserve"> nieuwe risico’s bij en verdwijnen er weer risico’s. Om een goed en actueel inzicht in het risicoprofiel te hebben en te houden, is een koppeling met de Planning- &amp; Control cyclus (P&amp;C-cyclus)</w:t>
      </w:r>
      <w:r>
        <w:rPr>
          <w:b/>
          <w:szCs w:val="24"/>
          <w:lang w:eastAsia="nl-NL"/>
        </w:rPr>
        <w:t xml:space="preserve"> </w:t>
      </w:r>
      <w:r>
        <w:rPr>
          <w:szCs w:val="24"/>
          <w:lang w:eastAsia="nl-NL"/>
        </w:rPr>
        <w:t xml:space="preserve">gewenst om deze activiteit te verankeren in een bestaande cyclus. Deze koppeling kan eenvoudig tot stand worden gebracht door aan de periodieke beleidsrapportages een risicoparagraaf toe te voegen. Deze risicoparagraaf wordt verkregen door voor elk onderdeel het risicoprofiel te evalueren en de mutaties te verwerken in een risicoparagraaf. Vanaf een bepaalde risicoscore worden risico’s opgenomen in de managementrapportage en kan de toe- of afname van het risicoprofiel worden gemonitord en waar nodig worden bijgestuurd. </w:t>
      </w:r>
    </w:p>
    <w:p w14:paraId="5C1A2991" w14:textId="77777777" w:rsidR="004F6A3C" w:rsidRDefault="004F6A3C" w:rsidP="00F31EE9">
      <w:pPr>
        <w:spacing w:after="0" w:line="240" w:lineRule="auto"/>
        <w:rPr>
          <w:szCs w:val="24"/>
          <w:lang w:eastAsia="nl-NL"/>
        </w:rPr>
      </w:pPr>
    </w:p>
    <w:p w14:paraId="72B97431" w14:textId="77777777" w:rsidR="004F6A3C" w:rsidRDefault="004F6A3C" w:rsidP="00F31EE9">
      <w:pPr>
        <w:spacing w:after="0" w:line="240" w:lineRule="auto"/>
        <w:rPr>
          <w:szCs w:val="24"/>
          <w:lang w:eastAsia="nl-NL"/>
        </w:rPr>
      </w:pPr>
      <w:r>
        <w:rPr>
          <w:szCs w:val="24"/>
          <w:lang w:eastAsia="nl-NL"/>
        </w:rPr>
        <w:t xml:space="preserve">In de jaarrekening wordt daarnaast verslag gedaan over de risico’s die zijn opgetreden en welke onttrekkingen aan de beschikbare weerstandscapaciteit (reserves) gedaan zijn. </w:t>
      </w:r>
    </w:p>
    <w:p w14:paraId="4FAB77CE" w14:textId="77777777" w:rsidR="004F6A3C" w:rsidRDefault="004F6A3C" w:rsidP="00F31EE9">
      <w:pPr>
        <w:spacing w:after="0" w:line="240" w:lineRule="auto"/>
        <w:rPr>
          <w:szCs w:val="24"/>
          <w:lang w:eastAsia="nl-NL"/>
        </w:rPr>
      </w:pPr>
      <w:r>
        <w:rPr>
          <w:szCs w:val="24"/>
          <w:lang w:eastAsia="nl-NL"/>
        </w:rPr>
        <w:t>Naast de reguliere koppeling aan de P&amp;C-cyclus dient ook een rapportagemogelijkheid te zijn voor grote risico’s die zich snel dreigen te manifesteren. Een dergelijke afwijkende rapportage (alarmkanaal) ontstaat zodra een risico wordt geïdentificeerd. In dat geval dient direct gerapporteerd te worden.</w:t>
      </w:r>
    </w:p>
    <w:p w14:paraId="68605CA6" w14:textId="77777777" w:rsidR="004F6A3C" w:rsidRDefault="004F6A3C" w:rsidP="00881800">
      <w:pPr>
        <w:keepNext/>
        <w:numPr>
          <w:ilvl w:val="1"/>
          <w:numId w:val="26"/>
        </w:numPr>
        <w:spacing w:after="0" w:line="240" w:lineRule="auto"/>
        <w:outlineLvl w:val="1"/>
        <w:rPr>
          <w:rFonts w:cs="Arial"/>
          <w:b/>
          <w:bCs/>
          <w:i/>
          <w:iCs/>
          <w:sz w:val="24"/>
          <w:szCs w:val="24"/>
          <w:lang w:eastAsia="nl-NL"/>
        </w:rPr>
      </w:pPr>
      <w:bookmarkStart w:id="46" w:name="_Toc201983403"/>
      <w:r>
        <w:rPr>
          <w:rFonts w:cs="Arial"/>
          <w:b/>
          <w:bCs/>
          <w:i/>
          <w:iCs/>
          <w:sz w:val="24"/>
          <w:szCs w:val="24"/>
          <w:lang w:eastAsia="nl-NL"/>
        </w:rPr>
        <w:br w:type="page"/>
      </w:r>
      <w:bookmarkStart w:id="47" w:name="_Toc366437581"/>
      <w:r>
        <w:rPr>
          <w:rFonts w:cs="Arial"/>
          <w:b/>
          <w:bCs/>
          <w:i/>
          <w:iCs/>
          <w:sz w:val="24"/>
          <w:szCs w:val="24"/>
          <w:lang w:eastAsia="nl-NL"/>
        </w:rPr>
        <w:lastRenderedPageBreak/>
        <w:t>Geheimhouding</w:t>
      </w:r>
      <w:bookmarkEnd w:id="46"/>
      <w:bookmarkEnd w:id="47"/>
    </w:p>
    <w:p w14:paraId="20C77B4B" w14:textId="77777777" w:rsidR="00056E51" w:rsidRDefault="00056E51" w:rsidP="00F31EE9">
      <w:pPr>
        <w:keepNext/>
        <w:spacing w:after="0" w:line="240" w:lineRule="auto"/>
        <w:outlineLvl w:val="1"/>
        <w:rPr>
          <w:rFonts w:cs="Arial"/>
          <w:b/>
          <w:bCs/>
          <w:i/>
          <w:iCs/>
          <w:sz w:val="24"/>
          <w:szCs w:val="24"/>
          <w:lang w:eastAsia="nl-NL"/>
        </w:rPr>
      </w:pPr>
    </w:p>
    <w:p w14:paraId="53CF4E28" w14:textId="7E88195B" w:rsidR="004F6A3C" w:rsidRDefault="004F6A3C" w:rsidP="00881800">
      <w:pPr>
        <w:spacing w:after="0" w:line="240" w:lineRule="auto"/>
        <w:rPr>
          <w:szCs w:val="24"/>
          <w:lang w:eastAsia="nl-NL"/>
        </w:rPr>
      </w:pPr>
      <w:r>
        <w:rPr>
          <w:szCs w:val="24"/>
          <w:lang w:eastAsia="nl-NL"/>
        </w:rPr>
        <w:t>In een aantal gevallen is het niet aan te raden om alle geselecteerde risico’s zonder meer in de risicoparagraaf op te nemen. Het inschatten van een toe te kennen bedrag aan een schadeclaim kan worden opgevat als toegeven aan de aansprakelijkheid of kan leiden tot een hogere schadeclaim dan oorspronkelijk zou worden ingediend. Uit strategische overwegingen is het d</w:t>
      </w:r>
      <w:r w:rsidR="004160A6">
        <w:rPr>
          <w:szCs w:val="24"/>
          <w:lang w:eastAsia="nl-NL"/>
        </w:rPr>
        <w:t>aarom</w:t>
      </w:r>
      <w:r>
        <w:rPr>
          <w:szCs w:val="24"/>
          <w:lang w:eastAsia="nl-NL"/>
        </w:rPr>
        <w:t xml:space="preserve"> aan te bevelen dat dit soort risico’s niet worden voorzien van een kwantitatieve beoordeling (in de paragraaf) of in zijn geheel niet worden opgenomen in de stukken ten behoeve van de externe verslaglegging. Wel is natuurlijk van belang dat de Raad van Toezicht inzicht in deze risico’s heeft.</w:t>
      </w:r>
    </w:p>
    <w:p w14:paraId="5172588E" w14:textId="77777777" w:rsidR="00056E51" w:rsidRDefault="00056E51" w:rsidP="00F31EE9">
      <w:pPr>
        <w:spacing w:after="0" w:line="240" w:lineRule="auto"/>
        <w:rPr>
          <w:szCs w:val="24"/>
          <w:lang w:eastAsia="nl-NL"/>
        </w:rPr>
      </w:pPr>
    </w:p>
    <w:p w14:paraId="52F63470" w14:textId="77777777" w:rsidR="004F6A3C" w:rsidRDefault="004F6A3C" w:rsidP="00881800">
      <w:pPr>
        <w:keepNext/>
        <w:numPr>
          <w:ilvl w:val="1"/>
          <w:numId w:val="26"/>
        </w:numPr>
        <w:spacing w:after="0" w:line="240" w:lineRule="auto"/>
        <w:outlineLvl w:val="1"/>
        <w:rPr>
          <w:rFonts w:cs="Arial"/>
          <w:b/>
          <w:bCs/>
          <w:i/>
          <w:iCs/>
          <w:sz w:val="24"/>
          <w:szCs w:val="24"/>
          <w:lang w:eastAsia="nl-NL"/>
        </w:rPr>
      </w:pPr>
      <w:bookmarkStart w:id="48" w:name="_Toc201983404"/>
      <w:bookmarkStart w:id="49" w:name="_Toc366437582"/>
      <w:r>
        <w:rPr>
          <w:rFonts w:cs="Arial"/>
          <w:b/>
          <w:bCs/>
          <w:i/>
          <w:iCs/>
          <w:sz w:val="24"/>
          <w:szCs w:val="24"/>
          <w:lang w:eastAsia="nl-NL"/>
        </w:rPr>
        <w:t>Spelregels nieuwe investeringen</w:t>
      </w:r>
      <w:bookmarkEnd w:id="48"/>
      <w:bookmarkEnd w:id="49"/>
      <w:r>
        <w:rPr>
          <w:rFonts w:cs="Arial"/>
          <w:b/>
          <w:bCs/>
          <w:i/>
          <w:iCs/>
          <w:sz w:val="24"/>
          <w:szCs w:val="24"/>
          <w:lang w:eastAsia="nl-NL"/>
        </w:rPr>
        <w:t xml:space="preserve"> </w:t>
      </w:r>
    </w:p>
    <w:p w14:paraId="10C1ECA2" w14:textId="77777777" w:rsidR="00056E51" w:rsidRDefault="00056E51" w:rsidP="00F31EE9">
      <w:pPr>
        <w:keepNext/>
        <w:spacing w:after="0" w:line="240" w:lineRule="auto"/>
        <w:outlineLvl w:val="1"/>
        <w:rPr>
          <w:rFonts w:cs="Arial"/>
          <w:b/>
          <w:bCs/>
          <w:i/>
          <w:iCs/>
          <w:sz w:val="24"/>
          <w:szCs w:val="24"/>
          <w:lang w:eastAsia="nl-NL"/>
        </w:rPr>
      </w:pPr>
    </w:p>
    <w:p w14:paraId="4A4699B5" w14:textId="77777777" w:rsidR="004F6A3C" w:rsidRDefault="004F6A3C" w:rsidP="00881800">
      <w:pPr>
        <w:spacing w:after="0" w:line="240" w:lineRule="auto"/>
        <w:rPr>
          <w:szCs w:val="24"/>
          <w:lang w:eastAsia="nl-NL"/>
        </w:rPr>
      </w:pPr>
      <w:r>
        <w:rPr>
          <w:szCs w:val="24"/>
          <w:lang w:eastAsia="nl-NL"/>
        </w:rPr>
        <w:t>Indien besluitvorming omtrent nieuwe investeringen met daaraan verbonden risico’s plaatsvindt, zal dit besluit ook moeten worden getoetst aan het weerstandsvermogen. Hierbij dient te worden vastgesteld of door het nemen van het besluit het weerstandsvermogen niet zodanig verslechtert, dat het onvoldoende wordt. Hiertoe zal in het investeringsplan moeten worden vastgesteld welke risico’s deze investeringen met zich meebrengen en zal dan ook een berekening van het weerstandsvermogen worden toegevoegd waaruit blijkt wat de benodigde weerstandscapaciteit is, inclusief de risico’s van het te nemen besluit. Indien door het investeringsbesluit het weerstandsvermogen (ruim) onvoldoende wordt, zullen tegelijkertijd maatregelen moeten worden voorgesteld waardoor het weerstandsvermogen minimaal als voldoende gewaardeerd kan worden.</w:t>
      </w:r>
    </w:p>
    <w:p w14:paraId="2753BDD9" w14:textId="77777777" w:rsidR="00056E51" w:rsidRDefault="00056E51" w:rsidP="00F31EE9">
      <w:pPr>
        <w:spacing w:after="0" w:line="240" w:lineRule="auto"/>
        <w:rPr>
          <w:szCs w:val="24"/>
          <w:lang w:eastAsia="nl-NL"/>
        </w:rPr>
      </w:pPr>
    </w:p>
    <w:p w14:paraId="1183999C" w14:textId="77777777" w:rsidR="004F6A3C" w:rsidRDefault="004F6A3C" w:rsidP="00881800">
      <w:pPr>
        <w:keepNext/>
        <w:numPr>
          <w:ilvl w:val="1"/>
          <w:numId w:val="26"/>
        </w:numPr>
        <w:spacing w:after="0" w:line="240" w:lineRule="auto"/>
        <w:outlineLvl w:val="1"/>
        <w:rPr>
          <w:rFonts w:cs="Arial"/>
          <w:b/>
          <w:bCs/>
          <w:i/>
          <w:iCs/>
          <w:sz w:val="24"/>
          <w:szCs w:val="24"/>
          <w:lang w:eastAsia="nl-NL"/>
        </w:rPr>
      </w:pPr>
      <w:bookmarkStart w:id="50" w:name="_Toc201983405"/>
      <w:bookmarkStart w:id="51" w:name="_Toc366437583"/>
      <w:r>
        <w:rPr>
          <w:rFonts w:cs="Arial"/>
          <w:b/>
          <w:bCs/>
          <w:i/>
          <w:iCs/>
          <w:sz w:val="24"/>
          <w:szCs w:val="24"/>
          <w:lang w:eastAsia="nl-NL"/>
        </w:rPr>
        <w:t>Spelregels ten aanzien van het weerstandsvermogen</w:t>
      </w:r>
      <w:bookmarkEnd w:id="50"/>
      <w:bookmarkEnd w:id="51"/>
      <w:r>
        <w:rPr>
          <w:rFonts w:cs="Arial"/>
          <w:b/>
          <w:bCs/>
          <w:i/>
          <w:iCs/>
          <w:sz w:val="24"/>
          <w:szCs w:val="24"/>
          <w:lang w:eastAsia="nl-NL"/>
        </w:rPr>
        <w:t xml:space="preserve"> </w:t>
      </w:r>
    </w:p>
    <w:p w14:paraId="2F0A02DD" w14:textId="77777777" w:rsidR="00056E51" w:rsidRDefault="00056E51" w:rsidP="00F31EE9">
      <w:pPr>
        <w:keepNext/>
        <w:spacing w:after="0" w:line="240" w:lineRule="auto"/>
        <w:outlineLvl w:val="1"/>
        <w:rPr>
          <w:rFonts w:cs="Arial"/>
          <w:b/>
          <w:bCs/>
          <w:i/>
          <w:iCs/>
          <w:sz w:val="24"/>
          <w:szCs w:val="24"/>
          <w:lang w:eastAsia="nl-NL"/>
        </w:rPr>
      </w:pPr>
    </w:p>
    <w:p w14:paraId="00A8BBE2" w14:textId="77777777" w:rsidR="004F6A3C" w:rsidRDefault="004F6A3C" w:rsidP="00F31EE9">
      <w:pPr>
        <w:spacing w:after="0" w:line="240" w:lineRule="auto"/>
        <w:rPr>
          <w:szCs w:val="24"/>
          <w:lang w:eastAsia="nl-NL"/>
        </w:rPr>
      </w:pPr>
      <w:r>
        <w:rPr>
          <w:szCs w:val="24"/>
          <w:lang w:eastAsia="nl-NL"/>
        </w:rPr>
        <w:t>Het College van Bestuur beslist welke maatregelen genomen dienen te worden om het weerstandsvermogen op het gewenste niveau te houden. Het College van Bestuur geeft aan op welke wijze de risicobuffer wordt gevuld en welke maatregelen wenselijk zijn om de beschikbare  weerstandscapaciteit te kunnen stabiliseren dan wel te verhogen.</w:t>
      </w:r>
    </w:p>
    <w:p w14:paraId="7CD5FB68" w14:textId="4641BFC1" w:rsidR="00220F27" w:rsidRDefault="00220F27" w:rsidP="00881800">
      <w:pPr>
        <w:spacing w:after="0" w:line="240" w:lineRule="auto"/>
        <w:rPr>
          <w:szCs w:val="24"/>
          <w:lang w:eastAsia="nl-NL"/>
        </w:rPr>
      </w:pPr>
    </w:p>
    <w:p w14:paraId="643C8825" w14:textId="63662727" w:rsidR="004F6A3C" w:rsidRDefault="004F6A3C" w:rsidP="00F31EE9">
      <w:pPr>
        <w:spacing w:after="0" w:line="240" w:lineRule="auto"/>
        <w:rPr>
          <w:szCs w:val="24"/>
          <w:lang w:eastAsia="nl-NL"/>
        </w:rPr>
      </w:pPr>
      <w:r>
        <w:rPr>
          <w:szCs w:val="24"/>
          <w:lang w:eastAsia="nl-NL"/>
        </w:rPr>
        <w:t xml:space="preserve">Dit kunnen enerzijds maatregelen zijn die de risico’s reduceren met relatief weinig financiële middelen en anderzijds bezuinigingsmaatregelen. Op deze manier moet worden bewerkstelligd dat de ratio weerstandsvermogen van minimaal een C (zie paragraaf </w:t>
      </w:r>
      <w:r w:rsidR="005B6109">
        <w:rPr>
          <w:szCs w:val="24"/>
          <w:lang w:eastAsia="nl-NL"/>
        </w:rPr>
        <w:t>6</w:t>
      </w:r>
      <w:r>
        <w:rPr>
          <w:szCs w:val="24"/>
          <w:lang w:eastAsia="nl-NL"/>
        </w:rPr>
        <w:t xml:space="preserve">.3 voor een toelichting) kan worden gehandhaafd. </w:t>
      </w:r>
    </w:p>
    <w:p w14:paraId="013FD262" w14:textId="77777777" w:rsidR="004F6A3C" w:rsidRDefault="004F6A3C" w:rsidP="00F31EE9">
      <w:pPr>
        <w:spacing w:after="0" w:line="240" w:lineRule="auto"/>
        <w:rPr>
          <w:rFonts w:cs="Arial"/>
          <w:lang w:eastAsia="nl-NL"/>
        </w:rPr>
      </w:pPr>
    </w:p>
    <w:p w14:paraId="08769780" w14:textId="77777777" w:rsidR="004F6A3C" w:rsidRDefault="004F6A3C" w:rsidP="00F31EE9">
      <w:pPr>
        <w:keepNext/>
        <w:widowControl w:val="0"/>
        <w:numPr>
          <w:ilvl w:val="0"/>
          <w:numId w:val="26"/>
        </w:numPr>
        <w:adjustRightInd w:val="0"/>
        <w:spacing w:after="0" w:line="240" w:lineRule="auto"/>
        <w:textAlignment w:val="baseline"/>
        <w:outlineLvl w:val="0"/>
        <w:rPr>
          <w:rFonts w:cs="Arial"/>
          <w:b/>
          <w:bCs/>
          <w:kern w:val="32"/>
          <w:sz w:val="28"/>
          <w:szCs w:val="28"/>
          <w:lang w:eastAsia="nl-NL"/>
        </w:rPr>
      </w:pPr>
      <w:r>
        <w:rPr>
          <w:rFonts w:cs="Arial"/>
          <w:b/>
          <w:bCs/>
          <w:kern w:val="32"/>
          <w:sz w:val="32"/>
          <w:lang w:eastAsia="nl-NL"/>
        </w:rPr>
        <w:br w:type="page"/>
      </w:r>
      <w:bookmarkStart w:id="52" w:name="_Toc366437584"/>
      <w:r>
        <w:rPr>
          <w:rFonts w:cs="Arial"/>
          <w:b/>
          <w:bCs/>
          <w:kern w:val="32"/>
          <w:sz w:val="28"/>
          <w:szCs w:val="28"/>
          <w:lang w:eastAsia="nl-NL"/>
        </w:rPr>
        <w:lastRenderedPageBreak/>
        <w:t>Weerstandsvermogen</w:t>
      </w:r>
      <w:bookmarkEnd w:id="52"/>
    </w:p>
    <w:p w14:paraId="489ECF2F" w14:textId="77777777" w:rsidR="004F6A3C" w:rsidRDefault="004F6A3C" w:rsidP="00F31EE9">
      <w:pPr>
        <w:spacing w:after="0" w:line="240" w:lineRule="auto"/>
        <w:rPr>
          <w:szCs w:val="24"/>
          <w:lang w:eastAsia="nl-NL"/>
        </w:rPr>
      </w:pPr>
    </w:p>
    <w:p w14:paraId="0F7F2092" w14:textId="77777777" w:rsidR="004F6A3C" w:rsidRDefault="004F6A3C" w:rsidP="00F31EE9">
      <w:pPr>
        <w:spacing w:after="0" w:line="240" w:lineRule="auto"/>
        <w:rPr>
          <w:szCs w:val="24"/>
          <w:lang w:eastAsia="nl-NL"/>
        </w:rPr>
      </w:pPr>
      <w:r>
        <w:rPr>
          <w:szCs w:val="24"/>
          <w:lang w:eastAsia="nl-NL"/>
        </w:rPr>
        <w:t>In dit hoofdstuk wordt beschreven hoe het weerstandsvermogen wordt bepaald op basis van het risicomanagementbeleid. Jaarlijks wordt in de weerstandsparagraaf uitvoering gegeven aan dit beleid en wordt het daadwerkelijke weerstandsvermogen bepaald op basis van dit beleid. De weerstandsparagraaf is daarmee een separaat document dat op basis van dit beleid wordt opgesteld.</w:t>
      </w:r>
    </w:p>
    <w:p w14:paraId="1B113EC8" w14:textId="77777777" w:rsidR="004F6A3C" w:rsidRDefault="004F6A3C" w:rsidP="00F31EE9">
      <w:pPr>
        <w:spacing w:after="0" w:line="240" w:lineRule="auto"/>
        <w:rPr>
          <w:szCs w:val="24"/>
          <w:lang w:eastAsia="nl-NL"/>
        </w:rPr>
      </w:pPr>
    </w:p>
    <w:p w14:paraId="7FA24BE7" w14:textId="60F8ED6A" w:rsidR="004F6A3C" w:rsidRDefault="004F6A3C" w:rsidP="00881800">
      <w:pPr>
        <w:spacing w:after="0" w:line="240" w:lineRule="auto"/>
        <w:rPr>
          <w:szCs w:val="24"/>
          <w:lang w:eastAsia="nl-NL"/>
        </w:rPr>
      </w:pPr>
      <w:r>
        <w:rPr>
          <w:szCs w:val="24"/>
          <w:lang w:eastAsia="nl-NL"/>
        </w:rPr>
        <w:t xml:space="preserve">Doelstelling voor het hebben/aanhouden van weerstandsvermogen is dat er een buffer aanwezig is om de financiële tegenvallers op te vangen zodra risico’s werkelijkheid worden. Een algemeen aanvaarde normstelling voor de hoogte van het weerstandsvermogen is er niet. Het oordeel over de </w:t>
      </w:r>
      <w:proofErr w:type="spellStart"/>
      <w:r>
        <w:rPr>
          <w:szCs w:val="24"/>
          <w:lang w:eastAsia="nl-NL"/>
        </w:rPr>
        <w:t>toereikendheid</w:t>
      </w:r>
      <w:proofErr w:type="spellEnd"/>
      <w:r>
        <w:rPr>
          <w:szCs w:val="24"/>
          <w:lang w:eastAsia="nl-NL"/>
        </w:rPr>
        <w:t xml:space="preserve"> van de weerstandscapaciteit is afhankelijk van de financiële risico’s die de </w:t>
      </w:r>
      <w:r w:rsidR="001F27FF">
        <w:rPr>
          <w:szCs w:val="24"/>
          <w:lang w:eastAsia="nl-NL"/>
        </w:rPr>
        <w:t>onderwijs</w:t>
      </w:r>
      <w:r>
        <w:rPr>
          <w:szCs w:val="24"/>
          <w:lang w:eastAsia="nl-NL"/>
        </w:rPr>
        <w:t>instelling loopt. Het College van Bestuur moet zelf aangeven wat zijn beleid is betreffende het aanhouden van het weerstandsvermogen.</w:t>
      </w:r>
    </w:p>
    <w:p w14:paraId="22E51A7B" w14:textId="77777777" w:rsidR="00220F27" w:rsidRDefault="00220F27" w:rsidP="00F31EE9">
      <w:pPr>
        <w:spacing w:after="0" w:line="240" w:lineRule="auto"/>
        <w:rPr>
          <w:szCs w:val="24"/>
          <w:lang w:eastAsia="nl-NL"/>
        </w:rPr>
      </w:pPr>
    </w:p>
    <w:p w14:paraId="1046E78A" w14:textId="77777777" w:rsidR="004F6A3C" w:rsidRDefault="004F6A3C" w:rsidP="00F31EE9">
      <w:pPr>
        <w:keepNext/>
        <w:numPr>
          <w:ilvl w:val="1"/>
          <w:numId w:val="26"/>
        </w:numPr>
        <w:spacing w:after="0" w:line="240" w:lineRule="auto"/>
        <w:outlineLvl w:val="1"/>
        <w:rPr>
          <w:rFonts w:cs="Arial"/>
          <w:b/>
          <w:bCs/>
          <w:i/>
          <w:iCs/>
          <w:sz w:val="24"/>
          <w:szCs w:val="24"/>
          <w:lang w:eastAsia="nl-NL"/>
        </w:rPr>
      </w:pPr>
      <w:bookmarkStart w:id="53" w:name="_Toc201983407"/>
      <w:bookmarkStart w:id="54" w:name="_Toc366437585"/>
      <w:r>
        <w:rPr>
          <w:rFonts w:cs="Arial"/>
          <w:b/>
          <w:bCs/>
          <w:i/>
          <w:iCs/>
          <w:sz w:val="24"/>
          <w:szCs w:val="24"/>
          <w:lang w:eastAsia="nl-NL"/>
        </w:rPr>
        <w:t>Beschikbare weerstandscapaciteit</w:t>
      </w:r>
      <w:bookmarkEnd w:id="53"/>
      <w:bookmarkEnd w:id="54"/>
      <w:r>
        <w:rPr>
          <w:rFonts w:cs="Arial"/>
          <w:b/>
          <w:bCs/>
          <w:i/>
          <w:iCs/>
          <w:sz w:val="24"/>
          <w:szCs w:val="24"/>
          <w:lang w:eastAsia="nl-NL"/>
        </w:rPr>
        <w:t xml:space="preserve"> </w:t>
      </w:r>
    </w:p>
    <w:p w14:paraId="4CFC8876" w14:textId="77777777" w:rsidR="00220F27" w:rsidRDefault="00220F27" w:rsidP="00881800">
      <w:pPr>
        <w:spacing w:after="0" w:line="240" w:lineRule="auto"/>
        <w:rPr>
          <w:szCs w:val="24"/>
          <w:lang w:eastAsia="nl-NL"/>
        </w:rPr>
      </w:pPr>
    </w:p>
    <w:p w14:paraId="0B2D4E1C" w14:textId="352E5195" w:rsidR="004F6A3C" w:rsidRDefault="004F6A3C" w:rsidP="00F31EE9">
      <w:pPr>
        <w:spacing w:after="0" w:line="240" w:lineRule="auto"/>
        <w:rPr>
          <w:szCs w:val="24"/>
          <w:lang w:eastAsia="nl-NL"/>
        </w:rPr>
      </w:pPr>
      <w:r>
        <w:rPr>
          <w:szCs w:val="24"/>
          <w:lang w:eastAsia="nl-NL"/>
        </w:rPr>
        <w:t>De beschikbare weerstandscapaciteit bestaat uit het geheel aan middelen dat de organisatie ter beschikking heeft om de risico’s in financiële zin af te dekken. De volgende onderdelen van het eigen vermogen worden meegenomen in de bepaling van de beschikbare weerstandscapaciteit:</w:t>
      </w:r>
    </w:p>
    <w:p w14:paraId="641A4BC1" w14:textId="77777777" w:rsidR="004F6A3C" w:rsidRDefault="004F6A3C" w:rsidP="00F31EE9">
      <w:pPr>
        <w:numPr>
          <w:ilvl w:val="0"/>
          <w:numId w:val="13"/>
        </w:numPr>
        <w:spacing w:after="0" w:line="240" w:lineRule="auto"/>
        <w:rPr>
          <w:szCs w:val="24"/>
          <w:lang w:eastAsia="nl-NL"/>
        </w:rPr>
      </w:pPr>
      <w:r>
        <w:rPr>
          <w:szCs w:val="24"/>
          <w:lang w:eastAsia="nl-NL"/>
        </w:rPr>
        <w:t>Algemene reserve;</w:t>
      </w:r>
    </w:p>
    <w:p w14:paraId="5FD9252B" w14:textId="77777777" w:rsidR="004F6A3C" w:rsidRDefault="004F6A3C" w:rsidP="00F31EE9">
      <w:pPr>
        <w:numPr>
          <w:ilvl w:val="0"/>
          <w:numId w:val="13"/>
        </w:numPr>
        <w:spacing w:after="0" w:line="240" w:lineRule="auto"/>
        <w:rPr>
          <w:szCs w:val="24"/>
          <w:lang w:eastAsia="nl-NL"/>
        </w:rPr>
      </w:pPr>
      <w:r>
        <w:rPr>
          <w:szCs w:val="24"/>
          <w:lang w:eastAsia="nl-NL"/>
        </w:rPr>
        <w:t>Huisvestingsreserve;</w:t>
      </w:r>
    </w:p>
    <w:p w14:paraId="2873DEB4" w14:textId="77777777" w:rsidR="004F6A3C" w:rsidRDefault="004F6A3C" w:rsidP="00F31EE9">
      <w:pPr>
        <w:numPr>
          <w:ilvl w:val="0"/>
          <w:numId w:val="13"/>
        </w:numPr>
        <w:spacing w:after="0" w:line="240" w:lineRule="auto"/>
        <w:rPr>
          <w:szCs w:val="24"/>
          <w:lang w:eastAsia="nl-NL"/>
        </w:rPr>
      </w:pPr>
      <w:r>
        <w:rPr>
          <w:szCs w:val="24"/>
          <w:lang w:eastAsia="nl-NL"/>
        </w:rPr>
        <w:t>Herwaarderingsreserve.</w:t>
      </w:r>
    </w:p>
    <w:p w14:paraId="00337171" w14:textId="77777777" w:rsidR="004F6A3C" w:rsidRDefault="004F6A3C" w:rsidP="00F31EE9">
      <w:pPr>
        <w:spacing w:after="0" w:line="240" w:lineRule="auto"/>
        <w:rPr>
          <w:szCs w:val="24"/>
          <w:lang w:eastAsia="nl-NL"/>
        </w:rPr>
      </w:pPr>
    </w:p>
    <w:p w14:paraId="5093AB8E" w14:textId="77777777" w:rsidR="004F6A3C" w:rsidRDefault="004F6A3C" w:rsidP="00F31EE9">
      <w:pPr>
        <w:spacing w:after="0" w:line="240" w:lineRule="auto"/>
        <w:rPr>
          <w:szCs w:val="24"/>
          <w:lang w:eastAsia="nl-NL"/>
        </w:rPr>
      </w:pPr>
      <w:r>
        <w:rPr>
          <w:szCs w:val="24"/>
          <w:lang w:eastAsia="nl-NL"/>
        </w:rPr>
        <w:t xml:space="preserve">Het is van belang om periodiek te monitoren in hoeverre deze reserves toereikend zijn ter financiering van de risico’s. Daarnaast is het mogelijk door middel van sober beleid de omvang van de begroting onder het huidige niveau te brengen. Doorvoeren van bezuinigingen betekent wel dat een aantal van de huidige onderwijsvoorzieningen wordt versoberd of afgebouwd. Meestal is een aantal jaren nodig om onderwijsvoorzieningen af te bouwen. </w:t>
      </w:r>
    </w:p>
    <w:p w14:paraId="4C294692" w14:textId="77777777" w:rsidR="004F6A3C" w:rsidRDefault="004F6A3C" w:rsidP="00F31EE9">
      <w:pPr>
        <w:spacing w:after="0" w:line="240" w:lineRule="auto"/>
        <w:rPr>
          <w:szCs w:val="24"/>
          <w:lang w:eastAsia="nl-NL"/>
        </w:rPr>
      </w:pPr>
    </w:p>
    <w:p w14:paraId="66852B0D" w14:textId="77777777" w:rsidR="004F6A3C" w:rsidRDefault="004F6A3C" w:rsidP="00881800">
      <w:pPr>
        <w:spacing w:after="0" w:line="240" w:lineRule="auto"/>
        <w:rPr>
          <w:szCs w:val="24"/>
          <w:lang w:eastAsia="nl-NL"/>
        </w:rPr>
      </w:pPr>
      <w:r>
        <w:rPr>
          <w:szCs w:val="24"/>
          <w:lang w:eastAsia="nl-NL"/>
        </w:rPr>
        <w:t xml:space="preserve">Zie bijlage 1 </w:t>
      </w:r>
      <w:r>
        <w:rPr>
          <w:i/>
          <w:szCs w:val="24"/>
          <w:lang w:eastAsia="nl-NL"/>
        </w:rPr>
        <w:t>‘De beschikbare weerstandscapaciteit’</w:t>
      </w:r>
      <w:r>
        <w:rPr>
          <w:szCs w:val="24"/>
          <w:lang w:eastAsia="nl-NL"/>
        </w:rPr>
        <w:t xml:space="preserve"> voor een nadere beschouwing van de weerstandscapaciteit. </w:t>
      </w:r>
    </w:p>
    <w:p w14:paraId="4122A06D" w14:textId="77777777" w:rsidR="00220F27" w:rsidRDefault="00220F27" w:rsidP="00F31EE9">
      <w:pPr>
        <w:spacing w:after="0" w:line="240" w:lineRule="auto"/>
        <w:rPr>
          <w:szCs w:val="24"/>
          <w:lang w:eastAsia="nl-NL"/>
        </w:rPr>
      </w:pPr>
    </w:p>
    <w:p w14:paraId="1DD16DA9" w14:textId="77777777" w:rsidR="004F6A3C" w:rsidRDefault="004F6A3C" w:rsidP="00F31EE9">
      <w:pPr>
        <w:keepNext/>
        <w:numPr>
          <w:ilvl w:val="1"/>
          <w:numId w:val="26"/>
        </w:numPr>
        <w:spacing w:after="0" w:line="240" w:lineRule="auto"/>
        <w:outlineLvl w:val="1"/>
        <w:rPr>
          <w:rFonts w:cs="Arial"/>
          <w:b/>
          <w:bCs/>
          <w:i/>
          <w:iCs/>
          <w:sz w:val="24"/>
          <w:szCs w:val="24"/>
          <w:lang w:eastAsia="nl-NL"/>
        </w:rPr>
      </w:pPr>
      <w:bookmarkStart w:id="55" w:name="_Toc201983408"/>
      <w:bookmarkStart w:id="56" w:name="_Toc366437586"/>
      <w:r>
        <w:rPr>
          <w:rFonts w:cs="Arial"/>
          <w:b/>
          <w:bCs/>
          <w:i/>
          <w:iCs/>
          <w:sz w:val="24"/>
          <w:szCs w:val="24"/>
          <w:lang w:eastAsia="nl-NL"/>
        </w:rPr>
        <w:t>Benodigde weerstandscapaciteit</w:t>
      </w:r>
      <w:bookmarkEnd w:id="55"/>
      <w:bookmarkEnd w:id="56"/>
      <w:r>
        <w:rPr>
          <w:rFonts w:cs="Arial"/>
          <w:b/>
          <w:bCs/>
          <w:i/>
          <w:iCs/>
          <w:sz w:val="24"/>
          <w:szCs w:val="24"/>
          <w:lang w:eastAsia="nl-NL"/>
        </w:rPr>
        <w:t xml:space="preserve"> </w:t>
      </w:r>
    </w:p>
    <w:p w14:paraId="54F3B713" w14:textId="77777777" w:rsidR="00220F27" w:rsidRDefault="00220F27" w:rsidP="00881800">
      <w:pPr>
        <w:spacing w:after="0" w:line="240" w:lineRule="auto"/>
        <w:rPr>
          <w:szCs w:val="24"/>
          <w:lang w:eastAsia="nl-NL"/>
        </w:rPr>
      </w:pPr>
    </w:p>
    <w:p w14:paraId="0668C15E" w14:textId="763E73F7" w:rsidR="004F6A3C" w:rsidRDefault="004F6A3C" w:rsidP="00F31EE9">
      <w:pPr>
        <w:spacing w:after="0" w:line="240" w:lineRule="auto"/>
        <w:rPr>
          <w:szCs w:val="24"/>
          <w:lang w:eastAsia="nl-NL"/>
        </w:rPr>
      </w:pPr>
      <w:r>
        <w:rPr>
          <w:szCs w:val="24"/>
          <w:lang w:eastAsia="nl-NL"/>
        </w:rPr>
        <w:t xml:space="preserve">Op basis van het vastgestelde risicoprofiel wordt met behulp van een risicosimulatie (Monte Carlo methode) de benodigde weerstandscapaciteit bepaald. Uitgangspunt hierbij is een statistische benadering die ervan uit gaat dat nooit alle risico’s zich én tegelijk én in hun maximale omvang voordoen. Door deze benadering kan op een verantwoorde manier minder weerstandscapaciteit aan worden gehouden. </w:t>
      </w:r>
    </w:p>
    <w:p w14:paraId="7BCEE5DF" w14:textId="77777777" w:rsidR="004F6A3C" w:rsidRDefault="004F6A3C" w:rsidP="00F31EE9">
      <w:pPr>
        <w:spacing w:after="0" w:line="240" w:lineRule="auto"/>
        <w:rPr>
          <w:szCs w:val="24"/>
          <w:lang w:eastAsia="nl-NL"/>
        </w:rPr>
      </w:pPr>
    </w:p>
    <w:p w14:paraId="4B559B17" w14:textId="48B8EB13" w:rsidR="004F6A3C" w:rsidRDefault="004F6A3C" w:rsidP="00F31EE9">
      <w:pPr>
        <w:spacing w:after="0" w:line="240" w:lineRule="auto"/>
        <w:rPr>
          <w:szCs w:val="24"/>
          <w:lang w:eastAsia="nl-NL"/>
        </w:rPr>
      </w:pPr>
      <w:r>
        <w:rPr>
          <w:szCs w:val="24"/>
          <w:lang w:eastAsia="nl-NL"/>
        </w:rPr>
        <w:t>Het resultaat van de risicosimulatie is een kansdichtheidsfunctie die aangeeft hoeveel geld benodigd is om alle risico’s af te dekken gekoppeld aan een bepaald zekerheidspercentage. Hoe meer zekerheid men wenst om risico’s af te dekken hoe hoger de prijs die daaraan gekoppeld is. De vorm van de kansdichtheidscurve is bepalend voor de keuze van het zekerheidspercentage. De benodigde weerstandscapaciteit is het bedrag benodigd om de geïdentificeerde risico’s in financiële zin af te dekken, waarbij uitgegaan wordt van een zekerheidspercentage van 90%. De risicosimulatie kan (tegen betaling) worden uitgevoerd middels de softwareapplicatie NARIS</w:t>
      </w:r>
      <w:r>
        <w:rPr>
          <w:rFonts w:cs="Arial"/>
          <w:b/>
          <w:bCs/>
          <w:snapToGrid w:val="0"/>
          <w:vertAlign w:val="superscript"/>
          <w:lang w:eastAsia="nl-NL"/>
        </w:rPr>
        <w:t>®</w:t>
      </w:r>
      <w:r>
        <w:rPr>
          <w:szCs w:val="24"/>
          <w:lang w:eastAsia="nl-NL"/>
        </w:rPr>
        <w:t>.</w:t>
      </w:r>
      <w:r w:rsidR="001F48FB">
        <w:rPr>
          <w:rStyle w:val="Voetnootmarkering"/>
          <w:szCs w:val="24"/>
          <w:lang w:eastAsia="nl-NL"/>
        </w:rPr>
        <w:footnoteReference w:id="1"/>
      </w:r>
      <w:r>
        <w:rPr>
          <w:szCs w:val="24"/>
          <w:lang w:eastAsia="nl-NL"/>
        </w:rPr>
        <w:t xml:space="preserve"> De </w:t>
      </w:r>
      <w:r>
        <w:rPr>
          <w:szCs w:val="24"/>
          <w:lang w:eastAsia="nl-NL"/>
        </w:rPr>
        <w:lastRenderedPageBreak/>
        <w:t>uitkomst van de benodigde weerstandscapaciteit wordt vastgelegd in de risicoparagraaf, die bijvoorbeeld viermaal per jaar wordt geactualiseerd.</w:t>
      </w:r>
    </w:p>
    <w:p w14:paraId="2E2B9D98" w14:textId="77777777" w:rsidR="004F6A3C" w:rsidRDefault="004F6A3C" w:rsidP="00F31EE9">
      <w:pPr>
        <w:spacing w:after="0" w:line="240" w:lineRule="auto"/>
        <w:rPr>
          <w:szCs w:val="24"/>
          <w:lang w:eastAsia="nl-NL"/>
        </w:rPr>
      </w:pPr>
    </w:p>
    <w:p w14:paraId="5A499AB2" w14:textId="77777777" w:rsidR="004F6A3C" w:rsidRDefault="004F6A3C" w:rsidP="00F31EE9">
      <w:pPr>
        <w:spacing w:after="0" w:line="240" w:lineRule="auto"/>
        <w:rPr>
          <w:szCs w:val="24"/>
          <w:lang w:eastAsia="nl-NL"/>
        </w:rPr>
      </w:pPr>
      <w:r>
        <w:rPr>
          <w:szCs w:val="24"/>
          <w:lang w:eastAsia="nl-NL"/>
        </w:rPr>
        <w:t xml:space="preserve">Uit de risicosimulatie volgt tevens een gevoeligheidsanalyse waaruit blijkt welke risico’s de meeste impact hebben op de uitkomst van de risicosimulatie. Dit wordt weergegeven in een lijst waar de risico’s op basis van prioriteit zijn gerangschikt. Deze lijst geeft op basis van percentages aan welk risico het meeste financiële invloed heeft op het benodigde weerstandsvermogen. Door deze risico’s te managen kan het benodigde bedrag aan weerstandscapaciteit worden verlaagd. </w:t>
      </w:r>
    </w:p>
    <w:p w14:paraId="54C08DA2" w14:textId="77777777" w:rsidR="004F6A3C" w:rsidRDefault="004F6A3C" w:rsidP="00F31EE9">
      <w:pPr>
        <w:spacing w:after="0" w:line="240" w:lineRule="auto"/>
        <w:rPr>
          <w:szCs w:val="24"/>
          <w:lang w:eastAsia="nl-NL"/>
        </w:rPr>
      </w:pPr>
    </w:p>
    <w:p w14:paraId="7A065A10" w14:textId="77777777" w:rsidR="004F6A3C" w:rsidRDefault="004F6A3C" w:rsidP="00F31EE9">
      <w:pPr>
        <w:keepNext/>
        <w:numPr>
          <w:ilvl w:val="1"/>
          <w:numId w:val="26"/>
        </w:numPr>
        <w:spacing w:after="0" w:line="240" w:lineRule="auto"/>
        <w:outlineLvl w:val="1"/>
        <w:rPr>
          <w:rFonts w:cs="Arial"/>
          <w:b/>
          <w:bCs/>
          <w:i/>
          <w:iCs/>
          <w:sz w:val="24"/>
          <w:szCs w:val="24"/>
          <w:lang w:eastAsia="nl-NL"/>
        </w:rPr>
      </w:pPr>
      <w:bookmarkStart w:id="57" w:name="_Toc201983409"/>
      <w:bookmarkStart w:id="58" w:name="_Toc366437587"/>
      <w:r>
        <w:rPr>
          <w:rFonts w:cs="Arial"/>
          <w:b/>
          <w:bCs/>
          <w:i/>
          <w:iCs/>
          <w:sz w:val="24"/>
          <w:szCs w:val="24"/>
          <w:lang w:eastAsia="nl-NL"/>
        </w:rPr>
        <w:t>Weerstandsvermogen</w:t>
      </w:r>
      <w:bookmarkEnd w:id="57"/>
      <w:bookmarkEnd w:id="58"/>
      <w:r>
        <w:rPr>
          <w:rFonts w:cs="Arial"/>
          <w:b/>
          <w:bCs/>
          <w:i/>
          <w:iCs/>
          <w:sz w:val="24"/>
          <w:szCs w:val="24"/>
          <w:lang w:eastAsia="nl-NL"/>
        </w:rPr>
        <w:t xml:space="preserve"> </w:t>
      </w:r>
    </w:p>
    <w:p w14:paraId="44443D5E" w14:textId="77777777" w:rsidR="00220F27" w:rsidRDefault="00220F27" w:rsidP="00881800">
      <w:pPr>
        <w:spacing w:after="0" w:line="240" w:lineRule="auto"/>
        <w:rPr>
          <w:szCs w:val="24"/>
          <w:lang w:eastAsia="nl-NL"/>
        </w:rPr>
      </w:pPr>
    </w:p>
    <w:p w14:paraId="60BA0C53" w14:textId="123632B6" w:rsidR="004F6A3C" w:rsidRDefault="004F6A3C" w:rsidP="00F31EE9">
      <w:pPr>
        <w:spacing w:after="0" w:line="240" w:lineRule="auto"/>
        <w:rPr>
          <w:szCs w:val="24"/>
          <w:lang w:eastAsia="nl-NL"/>
        </w:rPr>
      </w:pPr>
      <w:r>
        <w:rPr>
          <w:szCs w:val="24"/>
          <w:lang w:eastAsia="nl-NL"/>
        </w:rPr>
        <w:t xml:space="preserve">Het weerstandsvermogen bestaat uit de relatie tussen de financieel gekwantificeerde risico’s (benodigde weerstandscapaciteit) en het totaal aan middelen dat de organisatie beschikbaar heeft om de risico’s af te dekken (beschikbare weerstandscapaciteit). </w:t>
      </w:r>
    </w:p>
    <w:p w14:paraId="5C77B760" w14:textId="77777777" w:rsidR="004F6A3C" w:rsidRDefault="004F6A3C" w:rsidP="00F31EE9">
      <w:pPr>
        <w:spacing w:after="0" w:line="240" w:lineRule="auto"/>
        <w:rPr>
          <w:szCs w:val="24"/>
          <w:lang w:eastAsia="nl-NL"/>
        </w:rPr>
      </w:pPr>
      <w:r>
        <w:rPr>
          <w:szCs w:val="24"/>
          <w:lang w:eastAsia="nl-NL"/>
        </w:rPr>
        <w:t>Het is van belang te weten of er sprake is van een toereikend weerstandsvermogen. Om het weerstandsvermogen te kunnen beoordelen, wordt gebruik gemaakt van onderstaande formule en waarderingstabel.</w:t>
      </w:r>
    </w:p>
    <w:p w14:paraId="77C2B4F0" w14:textId="77777777" w:rsidR="004F6A3C" w:rsidRDefault="004F6A3C" w:rsidP="00F31EE9">
      <w:pPr>
        <w:spacing w:after="0" w:line="240" w:lineRule="auto"/>
        <w:rPr>
          <w:lang w:eastAsia="nl-NL"/>
        </w:rPr>
      </w:pPr>
    </w:p>
    <w:p w14:paraId="03A45DF1" w14:textId="77777777" w:rsidR="004F6A3C" w:rsidRDefault="004F6A3C" w:rsidP="00F31EE9">
      <w:pPr>
        <w:spacing w:after="0" w:line="240" w:lineRule="auto"/>
        <w:rPr>
          <w:lang w:eastAsia="nl-NL"/>
        </w:rPr>
      </w:pPr>
      <w:r>
        <w:rPr>
          <w:lang w:eastAsia="nl-NL"/>
        </w:rPr>
        <w:t>Formule:</w:t>
      </w:r>
    </w:p>
    <w:p w14:paraId="53B498AD" w14:textId="77777777" w:rsidR="004F6A3C" w:rsidRDefault="004F6A3C" w:rsidP="00F31EE9">
      <w:pPr>
        <w:spacing w:after="0" w:line="240" w:lineRule="auto"/>
        <w:rPr>
          <w:b/>
          <w:i/>
          <w:sz w:val="20"/>
          <w:szCs w:val="20"/>
          <w:lang w:eastAsia="nl-NL"/>
        </w:rPr>
      </w:pPr>
      <w:r>
        <w:rPr>
          <w:sz w:val="20"/>
          <w:szCs w:val="20"/>
          <w:lang w:eastAsia="nl-NL"/>
        </w:rPr>
        <w:tab/>
      </w:r>
      <w:r>
        <w:rPr>
          <w:sz w:val="20"/>
          <w:szCs w:val="20"/>
          <w:lang w:eastAsia="nl-NL"/>
        </w:rPr>
        <w:tab/>
      </w:r>
      <w:r>
        <w:rPr>
          <w:sz w:val="20"/>
          <w:szCs w:val="20"/>
          <w:lang w:eastAsia="nl-NL"/>
        </w:rPr>
        <w:tab/>
      </w:r>
      <w:r>
        <w:rPr>
          <w:sz w:val="20"/>
          <w:szCs w:val="20"/>
          <w:lang w:eastAsia="nl-NL"/>
        </w:rPr>
        <w:tab/>
      </w:r>
      <w:r>
        <w:rPr>
          <w:sz w:val="20"/>
          <w:szCs w:val="20"/>
          <w:lang w:eastAsia="nl-NL"/>
        </w:rPr>
        <w:tab/>
      </w:r>
      <w:r>
        <w:rPr>
          <w:b/>
          <w:i/>
          <w:sz w:val="20"/>
          <w:szCs w:val="20"/>
          <w:lang w:eastAsia="nl-NL"/>
        </w:rPr>
        <w:t>Beschikbare weerstandscapaciteit</w:t>
      </w:r>
    </w:p>
    <w:p w14:paraId="5252128B" w14:textId="77777777" w:rsidR="004F6A3C" w:rsidRDefault="00CA3715" w:rsidP="00F31EE9">
      <w:pPr>
        <w:spacing w:after="0" w:line="240" w:lineRule="auto"/>
        <w:rPr>
          <w:b/>
          <w:i/>
          <w:sz w:val="20"/>
          <w:szCs w:val="20"/>
          <w:lang w:eastAsia="nl-NL"/>
        </w:rPr>
      </w:pPr>
      <w:r>
        <w:rPr>
          <w:noProof/>
          <w:lang w:eastAsia="nl-NL"/>
        </w:rPr>
        <mc:AlternateContent>
          <mc:Choice Requires="wps">
            <w:drawing>
              <wp:anchor distT="0" distB="0" distL="0" distR="0" simplePos="0" relativeHeight="251652096" behindDoc="0" locked="0" layoutInCell="1" allowOverlap="1" wp14:anchorId="5B76E40D" wp14:editId="7B17BA42">
                <wp:simplePos x="0" y="0"/>
                <wp:positionH relativeFrom="column">
                  <wp:posOffset>2171700</wp:posOffset>
                </wp:positionH>
                <wp:positionV relativeFrom="paragraph">
                  <wp:posOffset>89535</wp:posOffset>
                </wp:positionV>
                <wp:extent cx="2171700" cy="3175"/>
                <wp:effectExtent l="0" t="0" r="19050" b="34925"/>
                <wp:wrapNone/>
                <wp:docPr id="8" name="1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A0D27" id="1066" o:spid="_x0000_s1026" style="position:absolute;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1pt,7.05pt" to="34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"/>
            </w:pict>
          </mc:Fallback>
        </mc:AlternateContent>
      </w:r>
      <w:r w:rsidR="004F6A3C">
        <w:rPr>
          <w:b/>
          <w:i/>
          <w:sz w:val="20"/>
          <w:szCs w:val="20"/>
          <w:lang w:eastAsia="nl-NL"/>
        </w:rPr>
        <w:t xml:space="preserve">Ratio weerstandsvermogen     = </w:t>
      </w:r>
      <w:r w:rsidR="004F6A3C">
        <w:rPr>
          <w:b/>
          <w:i/>
          <w:sz w:val="20"/>
          <w:szCs w:val="20"/>
          <w:lang w:eastAsia="nl-NL"/>
        </w:rPr>
        <w:tab/>
      </w:r>
    </w:p>
    <w:p w14:paraId="319E3557" w14:textId="77777777" w:rsidR="004F6A3C" w:rsidRDefault="004F6A3C" w:rsidP="00F31EE9">
      <w:pPr>
        <w:spacing w:after="0" w:line="240" w:lineRule="auto"/>
        <w:rPr>
          <w:b/>
          <w:i/>
          <w:sz w:val="20"/>
          <w:szCs w:val="20"/>
          <w:lang w:eastAsia="nl-NL"/>
        </w:rPr>
      </w:pPr>
      <w:r>
        <w:rPr>
          <w:sz w:val="20"/>
          <w:szCs w:val="20"/>
          <w:lang w:eastAsia="nl-NL"/>
        </w:rPr>
        <w:tab/>
      </w:r>
      <w:r>
        <w:rPr>
          <w:sz w:val="20"/>
          <w:szCs w:val="20"/>
          <w:lang w:eastAsia="nl-NL"/>
        </w:rPr>
        <w:tab/>
      </w:r>
      <w:r>
        <w:rPr>
          <w:sz w:val="20"/>
          <w:szCs w:val="20"/>
          <w:lang w:eastAsia="nl-NL"/>
        </w:rPr>
        <w:tab/>
      </w:r>
      <w:r>
        <w:rPr>
          <w:sz w:val="20"/>
          <w:szCs w:val="20"/>
          <w:lang w:eastAsia="nl-NL"/>
        </w:rPr>
        <w:tab/>
      </w:r>
      <w:r>
        <w:rPr>
          <w:sz w:val="20"/>
          <w:szCs w:val="20"/>
          <w:lang w:eastAsia="nl-NL"/>
        </w:rPr>
        <w:tab/>
      </w:r>
      <w:r>
        <w:rPr>
          <w:b/>
          <w:i/>
          <w:sz w:val="20"/>
          <w:szCs w:val="20"/>
          <w:lang w:eastAsia="nl-NL"/>
        </w:rPr>
        <w:t xml:space="preserve">Benodigde weerstandscapaciteit </w:t>
      </w:r>
    </w:p>
    <w:p w14:paraId="1D711217" w14:textId="77777777" w:rsidR="004F6A3C" w:rsidRDefault="004F6A3C" w:rsidP="00F31EE9">
      <w:pPr>
        <w:spacing w:after="0" w:line="240" w:lineRule="auto"/>
        <w:rPr>
          <w:szCs w:val="24"/>
          <w:lang w:eastAsia="nl-NL"/>
        </w:rPr>
      </w:pPr>
    </w:p>
    <w:p w14:paraId="15CFBAC6" w14:textId="77777777" w:rsidR="004F6A3C" w:rsidRDefault="004F6A3C" w:rsidP="00F31EE9">
      <w:pPr>
        <w:spacing w:after="0" w:line="240" w:lineRule="auto"/>
        <w:rPr>
          <w:szCs w:val="24"/>
          <w:lang w:eastAsia="nl-NL"/>
        </w:rPr>
      </w:pPr>
      <w:r>
        <w:rPr>
          <w:szCs w:val="24"/>
          <w:lang w:eastAsia="nl-NL"/>
        </w:rPr>
        <w:t>Waarderingstabel:</w:t>
      </w:r>
    </w:p>
    <w:tbl>
      <w:tblPr>
        <w:tblW w:w="7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2940"/>
        <w:gridCol w:w="2118"/>
      </w:tblGrid>
      <w:tr w:rsidR="004F6A3C" w:rsidRPr="000826A7" w14:paraId="237C6278" w14:textId="77777777">
        <w:trPr>
          <w:trHeight w:val="345"/>
        </w:trPr>
        <w:tc>
          <w:tcPr>
            <w:tcW w:w="2017" w:type="dxa"/>
            <w:vAlign w:val="center"/>
          </w:tcPr>
          <w:p w14:paraId="5D3CFD2B" w14:textId="77777777" w:rsidR="004F6A3C" w:rsidRPr="000826A7" w:rsidRDefault="004F6A3C" w:rsidP="00881800">
            <w:pPr>
              <w:spacing w:after="0" w:line="240" w:lineRule="auto"/>
              <w:jc w:val="center"/>
              <w:rPr>
                <w:b/>
                <w:sz w:val="20"/>
                <w:szCs w:val="20"/>
                <w:lang w:eastAsia="nl-NL"/>
              </w:rPr>
            </w:pPr>
            <w:r w:rsidRPr="000826A7">
              <w:rPr>
                <w:b/>
                <w:sz w:val="20"/>
                <w:szCs w:val="20"/>
                <w:lang w:eastAsia="nl-NL"/>
              </w:rPr>
              <w:t>Waarderingscijfer</w:t>
            </w:r>
          </w:p>
        </w:tc>
        <w:tc>
          <w:tcPr>
            <w:tcW w:w="2940" w:type="dxa"/>
            <w:vAlign w:val="center"/>
          </w:tcPr>
          <w:p w14:paraId="07C94027" w14:textId="77777777" w:rsidR="004F6A3C" w:rsidRPr="000826A7" w:rsidRDefault="004F6A3C" w:rsidP="00881800">
            <w:pPr>
              <w:spacing w:after="0" w:line="240" w:lineRule="auto"/>
              <w:rPr>
                <w:b/>
                <w:sz w:val="20"/>
                <w:szCs w:val="20"/>
                <w:lang w:eastAsia="nl-NL"/>
              </w:rPr>
            </w:pPr>
            <w:r w:rsidRPr="000826A7">
              <w:rPr>
                <w:b/>
                <w:sz w:val="20"/>
                <w:szCs w:val="20"/>
                <w:lang w:eastAsia="nl-NL"/>
              </w:rPr>
              <w:t>Ratio weerstandsvermogen</w:t>
            </w:r>
          </w:p>
        </w:tc>
        <w:tc>
          <w:tcPr>
            <w:tcW w:w="2118" w:type="dxa"/>
            <w:vAlign w:val="center"/>
          </w:tcPr>
          <w:p w14:paraId="4EAED05D" w14:textId="77777777" w:rsidR="004F6A3C" w:rsidRPr="000826A7" w:rsidRDefault="004F6A3C" w:rsidP="00881800">
            <w:pPr>
              <w:spacing w:after="0" w:line="240" w:lineRule="auto"/>
              <w:jc w:val="center"/>
              <w:rPr>
                <w:b/>
                <w:sz w:val="20"/>
                <w:szCs w:val="20"/>
                <w:lang w:eastAsia="nl-NL"/>
              </w:rPr>
            </w:pPr>
            <w:r w:rsidRPr="000826A7">
              <w:rPr>
                <w:b/>
                <w:sz w:val="20"/>
                <w:szCs w:val="20"/>
                <w:lang w:eastAsia="nl-NL"/>
              </w:rPr>
              <w:t>Betekenis</w:t>
            </w:r>
          </w:p>
        </w:tc>
      </w:tr>
      <w:tr w:rsidR="004F6A3C" w:rsidRPr="000826A7" w14:paraId="330EFFBC" w14:textId="77777777">
        <w:trPr>
          <w:trHeight w:val="345"/>
        </w:trPr>
        <w:tc>
          <w:tcPr>
            <w:tcW w:w="2017" w:type="dxa"/>
            <w:vAlign w:val="center"/>
          </w:tcPr>
          <w:p w14:paraId="75DA5189" w14:textId="77777777" w:rsidR="004F6A3C" w:rsidRPr="000826A7" w:rsidRDefault="004F6A3C" w:rsidP="00881800">
            <w:pPr>
              <w:spacing w:after="0" w:line="240" w:lineRule="auto"/>
              <w:jc w:val="center"/>
              <w:rPr>
                <w:sz w:val="20"/>
                <w:szCs w:val="20"/>
                <w:lang w:eastAsia="nl-NL"/>
              </w:rPr>
            </w:pPr>
            <w:r w:rsidRPr="000826A7">
              <w:rPr>
                <w:sz w:val="20"/>
                <w:szCs w:val="20"/>
                <w:lang w:eastAsia="nl-NL"/>
              </w:rPr>
              <w:t>A</w:t>
            </w:r>
          </w:p>
        </w:tc>
        <w:tc>
          <w:tcPr>
            <w:tcW w:w="2940" w:type="dxa"/>
            <w:vAlign w:val="center"/>
          </w:tcPr>
          <w:p w14:paraId="5376DA99" w14:textId="77777777" w:rsidR="004F6A3C" w:rsidRPr="000826A7" w:rsidRDefault="004F6A3C" w:rsidP="00881800">
            <w:pPr>
              <w:spacing w:after="0" w:line="240" w:lineRule="auto"/>
              <w:jc w:val="center"/>
              <w:rPr>
                <w:sz w:val="20"/>
                <w:szCs w:val="20"/>
                <w:lang w:eastAsia="nl-NL"/>
              </w:rPr>
            </w:pPr>
            <w:r w:rsidRPr="000826A7">
              <w:rPr>
                <w:sz w:val="20"/>
                <w:szCs w:val="20"/>
                <w:lang w:eastAsia="nl-NL"/>
              </w:rPr>
              <w:t>&gt; 2,0</w:t>
            </w:r>
          </w:p>
        </w:tc>
        <w:tc>
          <w:tcPr>
            <w:tcW w:w="2118" w:type="dxa"/>
            <w:vAlign w:val="center"/>
          </w:tcPr>
          <w:p w14:paraId="11ACF3BB" w14:textId="77777777" w:rsidR="004F6A3C" w:rsidRPr="000826A7" w:rsidRDefault="004F6A3C" w:rsidP="00881800">
            <w:pPr>
              <w:spacing w:after="0" w:line="240" w:lineRule="auto"/>
              <w:jc w:val="center"/>
              <w:rPr>
                <w:sz w:val="20"/>
                <w:szCs w:val="20"/>
                <w:lang w:eastAsia="nl-NL"/>
              </w:rPr>
            </w:pPr>
            <w:r w:rsidRPr="000826A7">
              <w:rPr>
                <w:sz w:val="20"/>
                <w:szCs w:val="20"/>
                <w:lang w:eastAsia="nl-NL"/>
              </w:rPr>
              <w:t>Uitstekend</w:t>
            </w:r>
          </w:p>
        </w:tc>
      </w:tr>
      <w:tr w:rsidR="004F6A3C" w:rsidRPr="000826A7" w14:paraId="36B6512D" w14:textId="77777777">
        <w:trPr>
          <w:trHeight w:val="345"/>
        </w:trPr>
        <w:tc>
          <w:tcPr>
            <w:tcW w:w="2017" w:type="dxa"/>
            <w:vAlign w:val="center"/>
          </w:tcPr>
          <w:p w14:paraId="6175AEFB" w14:textId="77777777" w:rsidR="004F6A3C" w:rsidRPr="000826A7" w:rsidRDefault="004F6A3C" w:rsidP="00881800">
            <w:pPr>
              <w:spacing w:after="0" w:line="240" w:lineRule="auto"/>
              <w:jc w:val="center"/>
              <w:rPr>
                <w:sz w:val="20"/>
                <w:szCs w:val="20"/>
                <w:lang w:eastAsia="nl-NL"/>
              </w:rPr>
            </w:pPr>
            <w:r w:rsidRPr="000826A7">
              <w:rPr>
                <w:sz w:val="20"/>
                <w:szCs w:val="20"/>
                <w:lang w:eastAsia="nl-NL"/>
              </w:rPr>
              <w:t>B</w:t>
            </w:r>
          </w:p>
        </w:tc>
        <w:tc>
          <w:tcPr>
            <w:tcW w:w="2940" w:type="dxa"/>
            <w:vAlign w:val="center"/>
          </w:tcPr>
          <w:p w14:paraId="7AC6AB4C" w14:textId="77777777" w:rsidR="004F6A3C" w:rsidRPr="000826A7" w:rsidRDefault="004F6A3C" w:rsidP="00881800">
            <w:pPr>
              <w:spacing w:after="0" w:line="240" w:lineRule="auto"/>
              <w:jc w:val="center"/>
              <w:rPr>
                <w:sz w:val="20"/>
                <w:szCs w:val="20"/>
                <w:lang w:eastAsia="nl-NL"/>
              </w:rPr>
            </w:pPr>
            <w:r w:rsidRPr="000826A7">
              <w:rPr>
                <w:sz w:val="20"/>
                <w:szCs w:val="20"/>
                <w:lang w:eastAsia="nl-NL"/>
              </w:rPr>
              <w:t>1,4 &lt; x &lt; 2,0</w:t>
            </w:r>
          </w:p>
        </w:tc>
        <w:tc>
          <w:tcPr>
            <w:tcW w:w="2118" w:type="dxa"/>
            <w:vAlign w:val="center"/>
          </w:tcPr>
          <w:p w14:paraId="32A673D4" w14:textId="77777777" w:rsidR="004F6A3C" w:rsidRPr="000826A7" w:rsidRDefault="004F6A3C" w:rsidP="00881800">
            <w:pPr>
              <w:spacing w:after="0" w:line="240" w:lineRule="auto"/>
              <w:jc w:val="center"/>
              <w:rPr>
                <w:sz w:val="20"/>
                <w:szCs w:val="20"/>
                <w:lang w:eastAsia="nl-NL"/>
              </w:rPr>
            </w:pPr>
            <w:r w:rsidRPr="000826A7">
              <w:rPr>
                <w:sz w:val="20"/>
                <w:szCs w:val="20"/>
                <w:lang w:eastAsia="nl-NL"/>
              </w:rPr>
              <w:t>Ruim voldoende</w:t>
            </w:r>
          </w:p>
        </w:tc>
      </w:tr>
      <w:tr w:rsidR="004F6A3C" w:rsidRPr="000826A7" w14:paraId="39B061A6" w14:textId="77777777">
        <w:trPr>
          <w:trHeight w:val="345"/>
        </w:trPr>
        <w:tc>
          <w:tcPr>
            <w:tcW w:w="2017" w:type="dxa"/>
            <w:vAlign w:val="center"/>
          </w:tcPr>
          <w:p w14:paraId="0B54F7EE" w14:textId="77777777" w:rsidR="004F6A3C" w:rsidRPr="000826A7" w:rsidRDefault="004F6A3C" w:rsidP="00881800">
            <w:pPr>
              <w:spacing w:after="0" w:line="240" w:lineRule="auto"/>
              <w:jc w:val="center"/>
              <w:rPr>
                <w:sz w:val="20"/>
                <w:szCs w:val="20"/>
                <w:lang w:eastAsia="nl-NL"/>
              </w:rPr>
            </w:pPr>
            <w:r w:rsidRPr="000826A7">
              <w:rPr>
                <w:sz w:val="20"/>
                <w:szCs w:val="20"/>
                <w:lang w:eastAsia="nl-NL"/>
              </w:rPr>
              <w:t>C</w:t>
            </w:r>
          </w:p>
        </w:tc>
        <w:tc>
          <w:tcPr>
            <w:tcW w:w="2940" w:type="dxa"/>
            <w:vAlign w:val="center"/>
          </w:tcPr>
          <w:p w14:paraId="55B80B00" w14:textId="77777777" w:rsidR="004F6A3C" w:rsidRPr="000826A7" w:rsidRDefault="004F6A3C" w:rsidP="00881800">
            <w:pPr>
              <w:spacing w:after="0" w:line="240" w:lineRule="auto"/>
              <w:jc w:val="center"/>
              <w:rPr>
                <w:sz w:val="20"/>
                <w:szCs w:val="20"/>
                <w:lang w:eastAsia="nl-NL"/>
              </w:rPr>
            </w:pPr>
            <w:r w:rsidRPr="000826A7">
              <w:rPr>
                <w:rFonts w:cs="Arial"/>
                <w:sz w:val="20"/>
                <w:szCs w:val="20"/>
                <w:lang w:eastAsia="nl-NL"/>
              </w:rPr>
              <w:t>1,0 &lt; x &lt; 1,4</w:t>
            </w:r>
          </w:p>
        </w:tc>
        <w:tc>
          <w:tcPr>
            <w:tcW w:w="2118" w:type="dxa"/>
            <w:vAlign w:val="center"/>
          </w:tcPr>
          <w:p w14:paraId="108AD8EB" w14:textId="77777777" w:rsidR="004F6A3C" w:rsidRPr="000826A7" w:rsidRDefault="004F6A3C" w:rsidP="00881800">
            <w:pPr>
              <w:spacing w:after="0" w:line="240" w:lineRule="auto"/>
              <w:jc w:val="center"/>
              <w:rPr>
                <w:sz w:val="20"/>
                <w:szCs w:val="20"/>
                <w:lang w:eastAsia="nl-NL"/>
              </w:rPr>
            </w:pPr>
            <w:r w:rsidRPr="000826A7">
              <w:rPr>
                <w:sz w:val="20"/>
                <w:szCs w:val="20"/>
                <w:lang w:eastAsia="nl-NL"/>
              </w:rPr>
              <w:t>Voldoende</w:t>
            </w:r>
          </w:p>
        </w:tc>
      </w:tr>
      <w:tr w:rsidR="004F6A3C" w:rsidRPr="000826A7" w14:paraId="66ACDAF4" w14:textId="77777777">
        <w:trPr>
          <w:trHeight w:val="345"/>
        </w:trPr>
        <w:tc>
          <w:tcPr>
            <w:tcW w:w="2017" w:type="dxa"/>
            <w:vAlign w:val="center"/>
          </w:tcPr>
          <w:p w14:paraId="3E9EF293" w14:textId="77777777" w:rsidR="004F6A3C" w:rsidRPr="000826A7" w:rsidRDefault="004F6A3C" w:rsidP="00881800">
            <w:pPr>
              <w:spacing w:after="0" w:line="240" w:lineRule="auto"/>
              <w:jc w:val="center"/>
              <w:rPr>
                <w:sz w:val="20"/>
                <w:szCs w:val="20"/>
                <w:lang w:eastAsia="nl-NL"/>
              </w:rPr>
            </w:pPr>
            <w:r w:rsidRPr="000826A7">
              <w:rPr>
                <w:sz w:val="20"/>
                <w:szCs w:val="20"/>
                <w:lang w:eastAsia="nl-NL"/>
              </w:rPr>
              <w:t>D</w:t>
            </w:r>
          </w:p>
        </w:tc>
        <w:tc>
          <w:tcPr>
            <w:tcW w:w="2940" w:type="dxa"/>
            <w:vAlign w:val="center"/>
          </w:tcPr>
          <w:p w14:paraId="72CCC000" w14:textId="77777777" w:rsidR="004F6A3C" w:rsidRPr="000826A7" w:rsidRDefault="004F6A3C" w:rsidP="00881800">
            <w:pPr>
              <w:spacing w:after="0" w:line="240" w:lineRule="auto"/>
              <w:jc w:val="center"/>
              <w:rPr>
                <w:sz w:val="20"/>
                <w:szCs w:val="20"/>
                <w:lang w:eastAsia="nl-NL"/>
              </w:rPr>
            </w:pPr>
            <w:r w:rsidRPr="000826A7">
              <w:rPr>
                <w:rFonts w:cs="Arial"/>
                <w:sz w:val="20"/>
                <w:szCs w:val="20"/>
                <w:lang w:eastAsia="nl-NL"/>
              </w:rPr>
              <w:t>0,8 &lt; x &lt; 1,0</w:t>
            </w:r>
          </w:p>
        </w:tc>
        <w:tc>
          <w:tcPr>
            <w:tcW w:w="2118" w:type="dxa"/>
            <w:vAlign w:val="center"/>
          </w:tcPr>
          <w:p w14:paraId="33EEAE98" w14:textId="77777777" w:rsidR="004F6A3C" w:rsidRPr="000826A7" w:rsidRDefault="004F6A3C" w:rsidP="00881800">
            <w:pPr>
              <w:spacing w:after="0" w:line="240" w:lineRule="auto"/>
              <w:jc w:val="center"/>
              <w:rPr>
                <w:sz w:val="20"/>
                <w:szCs w:val="20"/>
                <w:lang w:eastAsia="nl-NL"/>
              </w:rPr>
            </w:pPr>
            <w:r w:rsidRPr="000826A7">
              <w:rPr>
                <w:sz w:val="20"/>
                <w:szCs w:val="20"/>
                <w:lang w:eastAsia="nl-NL"/>
              </w:rPr>
              <w:t>Matig</w:t>
            </w:r>
          </w:p>
        </w:tc>
      </w:tr>
      <w:tr w:rsidR="004F6A3C" w:rsidRPr="000826A7" w14:paraId="2802AA22" w14:textId="77777777">
        <w:trPr>
          <w:trHeight w:val="345"/>
        </w:trPr>
        <w:tc>
          <w:tcPr>
            <w:tcW w:w="2017" w:type="dxa"/>
            <w:vAlign w:val="center"/>
          </w:tcPr>
          <w:p w14:paraId="1058A566" w14:textId="77777777" w:rsidR="004F6A3C" w:rsidRPr="000826A7" w:rsidRDefault="004F6A3C" w:rsidP="00881800">
            <w:pPr>
              <w:spacing w:after="0" w:line="240" w:lineRule="auto"/>
              <w:jc w:val="center"/>
              <w:rPr>
                <w:sz w:val="20"/>
                <w:szCs w:val="20"/>
                <w:lang w:eastAsia="nl-NL"/>
              </w:rPr>
            </w:pPr>
            <w:r w:rsidRPr="000826A7">
              <w:rPr>
                <w:sz w:val="20"/>
                <w:szCs w:val="20"/>
                <w:lang w:eastAsia="nl-NL"/>
              </w:rPr>
              <w:t>E</w:t>
            </w:r>
          </w:p>
        </w:tc>
        <w:tc>
          <w:tcPr>
            <w:tcW w:w="2940" w:type="dxa"/>
            <w:vAlign w:val="center"/>
          </w:tcPr>
          <w:p w14:paraId="33CDFCF7" w14:textId="77777777" w:rsidR="004F6A3C" w:rsidRPr="000826A7" w:rsidRDefault="004F6A3C" w:rsidP="00881800">
            <w:pPr>
              <w:spacing w:after="0" w:line="240" w:lineRule="auto"/>
              <w:jc w:val="center"/>
              <w:rPr>
                <w:sz w:val="20"/>
                <w:szCs w:val="20"/>
                <w:lang w:eastAsia="nl-NL"/>
              </w:rPr>
            </w:pPr>
            <w:r w:rsidRPr="000826A7">
              <w:rPr>
                <w:rFonts w:cs="Arial"/>
                <w:sz w:val="20"/>
                <w:szCs w:val="20"/>
                <w:lang w:eastAsia="nl-NL"/>
              </w:rPr>
              <w:t>0,6 &lt; x &lt; 0,8</w:t>
            </w:r>
          </w:p>
        </w:tc>
        <w:tc>
          <w:tcPr>
            <w:tcW w:w="2118" w:type="dxa"/>
            <w:vAlign w:val="center"/>
          </w:tcPr>
          <w:p w14:paraId="006E7171" w14:textId="77777777" w:rsidR="004F6A3C" w:rsidRPr="000826A7" w:rsidRDefault="004F6A3C" w:rsidP="00881800">
            <w:pPr>
              <w:spacing w:after="0" w:line="240" w:lineRule="auto"/>
              <w:jc w:val="center"/>
              <w:rPr>
                <w:sz w:val="20"/>
                <w:szCs w:val="20"/>
                <w:lang w:eastAsia="nl-NL"/>
              </w:rPr>
            </w:pPr>
            <w:r w:rsidRPr="000826A7">
              <w:rPr>
                <w:sz w:val="20"/>
                <w:szCs w:val="20"/>
                <w:lang w:eastAsia="nl-NL"/>
              </w:rPr>
              <w:t>Onvoldoende</w:t>
            </w:r>
          </w:p>
        </w:tc>
      </w:tr>
      <w:tr w:rsidR="004F6A3C" w:rsidRPr="000826A7" w14:paraId="7D80D885" w14:textId="77777777">
        <w:trPr>
          <w:trHeight w:val="345"/>
        </w:trPr>
        <w:tc>
          <w:tcPr>
            <w:tcW w:w="2017" w:type="dxa"/>
            <w:vAlign w:val="center"/>
          </w:tcPr>
          <w:p w14:paraId="0945A908" w14:textId="77777777" w:rsidR="004F6A3C" w:rsidRPr="000826A7" w:rsidRDefault="004F6A3C" w:rsidP="00881800">
            <w:pPr>
              <w:spacing w:after="0" w:line="240" w:lineRule="auto"/>
              <w:jc w:val="center"/>
              <w:rPr>
                <w:sz w:val="20"/>
                <w:szCs w:val="20"/>
                <w:lang w:eastAsia="nl-NL"/>
              </w:rPr>
            </w:pPr>
            <w:r w:rsidRPr="000826A7">
              <w:rPr>
                <w:sz w:val="20"/>
                <w:szCs w:val="20"/>
                <w:lang w:eastAsia="nl-NL"/>
              </w:rPr>
              <w:t>F</w:t>
            </w:r>
          </w:p>
        </w:tc>
        <w:tc>
          <w:tcPr>
            <w:tcW w:w="2940" w:type="dxa"/>
            <w:vAlign w:val="center"/>
          </w:tcPr>
          <w:p w14:paraId="50724C3E" w14:textId="77777777" w:rsidR="004F6A3C" w:rsidRPr="000826A7" w:rsidRDefault="004F6A3C" w:rsidP="00881800">
            <w:pPr>
              <w:spacing w:after="0" w:line="240" w:lineRule="auto"/>
              <w:jc w:val="center"/>
              <w:rPr>
                <w:sz w:val="20"/>
                <w:szCs w:val="20"/>
                <w:lang w:eastAsia="nl-NL"/>
              </w:rPr>
            </w:pPr>
            <w:r w:rsidRPr="000826A7">
              <w:rPr>
                <w:rFonts w:cs="Arial"/>
                <w:sz w:val="20"/>
                <w:szCs w:val="20"/>
                <w:lang w:eastAsia="nl-NL"/>
              </w:rPr>
              <w:t>&lt; 0,6</w:t>
            </w:r>
          </w:p>
        </w:tc>
        <w:tc>
          <w:tcPr>
            <w:tcW w:w="2118" w:type="dxa"/>
            <w:vAlign w:val="center"/>
          </w:tcPr>
          <w:p w14:paraId="4BE3CEC9" w14:textId="77777777" w:rsidR="004F6A3C" w:rsidRPr="000826A7" w:rsidRDefault="004F6A3C" w:rsidP="00881800">
            <w:pPr>
              <w:spacing w:after="0" w:line="240" w:lineRule="auto"/>
              <w:jc w:val="center"/>
              <w:rPr>
                <w:sz w:val="20"/>
                <w:szCs w:val="20"/>
                <w:lang w:eastAsia="nl-NL"/>
              </w:rPr>
            </w:pPr>
            <w:r w:rsidRPr="000826A7">
              <w:rPr>
                <w:sz w:val="20"/>
                <w:szCs w:val="20"/>
                <w:lang w:eastAsia="nl-NL"/>
              </w:rPr>
              <w:t>Ruim onvoldoende</w:t>
            </w:r>
          </w:p>
        </w:tc>
      </w:tr>
    </w:tbl>
    <w:p w14:paraId="52FF6EE9" w14:textId="77777777" w:rsidR="004F6A3C" w:rsidRDefault="004F6A3C" w:rsidP="00F31EE9">
      <w:pPr>
        <w:spacing w:after="0" w:line="240" w:lineRule="auto"/>
        <w:rPr>
          <w:szCs w:val="24"/>
          <w:lang w:eastAsia="nl-NL"/>
        </w:rPr>
      </w:pPr>
    </w:p>
    <w:p w14:paraId="2C4EBF95" w14:textId="3AA1B90C" w:rsidR="004F6A3C" w:rsidRDefault="004F6A3C" w:rsidP="00F31EE9">
      <w:pPr>
        <w:spacing w:after="0" w:line="240" w:lineRule="auto"/>
        <w:rPr>
          <w:szCs w:val="24"/>
          <w:lang w:eastAsia="nl-NL"/>
        </w:rPr>
      </w:pPr>
      <w:r>
        <w:rPr>
          <w:szCs w:val="24"/>
          <w:lang w:eastAsia="nl-NL"/>
        </w:rPr>
        <w:t xml:space="preserve">De </w:t>
      </w:r>
      <w:r w:rsidR="00896D59">
        <w:rPr>
          <w:szCs w:val="24"/>
          <w:lang w:eastAsia="nl-NL"/>
        </w:rPr>
        <w:t>onderwijs</w:t>
      </w:r>
      <w:r>
        <w:rPr>
          <w:szCs w:val="24"/>
          <w:lang w:eastAsia="nl-NL"/>
        </w:rPr>
        <w:t>instellingen wordt geadviseerd om zo min mogelijk risico te lopen en</w:t>
      </w:r>
      <w:r w:rsidR="00896D59">
        <w:rPr>
          <w:szCs w:val="24"/>
          <w:lang w:eastAsia="nl-NL"/>
        </w:rPr>
        <w:t>,</w:t>
      </w:r>
      <w:r>
        <w:rPr>
          <w:szCs w:val="24"/>
          <w:lang w:eastAsia="nl-NL"/>
        </w:rPr>
        <w:t xml:space="preserve"> mits financieel verantwoord, zoveel mogelijk risico’s af te dekken. </w:t>
      </w:r>
      <w:proofErr w:type="spellStart"/>
      <w:r w:rsidR="00896D59">
        <w:rPr>
          <w:szCs w:val="24"/>
          <w:lang w:eastAsia="nl-NL"/>
        </w:rPr>
        <w:t>Ze</w:t>
      </w:r>
      <w:r>
        <w:rPr>
          <w:szCs w:val="24"/>
          <w:lang w:eastAsia="nl-NL"/>
        </w:rPr>
        <w:t>dienen</w:t>
      </w:r>
      <w:proofErr w:type="spellEnd"/>
      <w:r>
        <w:rPr>
          <w:szCs w:val="24"/>
          <w:lang w:eastAsia="nl-NL"/>
        </w:rPr>
        <w:t xml:space="preserve"> te streven naar een weerstandsvermogen dat tenminste voldoende is. Dat betekent een ratio weerstandsvermogen tussen de 1,0 en 1,4 met als waarderingscijfer C.</w:t>
      </w:r>
    </w:p>
    <w:p w14:paraId="64186FEC" w14:textId="77777777" w:rsidR="004F6A3C" w:rsidRDefault="004F6A3C" w:rsidP="00F31EE9">
      <w:pPr>
        <w:spacing w:after="0" w:line="240" w:lineRule="auto"/>
        <w:rPr>
          <w:szCs w:val="24"/>
          <w:lang w:eastAsia="nl-NL"/>
        </w:rPr>
      </w:pPr>
    </w:p>
    <w:p w14:paraId="188AA4CD" w14:textId="77777777" w:rsidR="004F6A3C" w:rsidRDefault="004F6A3C" w:rsidP="00F31EE9">
      <w:pPr>
        <w:spacing w:after="0" w:line="240" w:lineRule="auto"/>
        <w:rPr>
          <w:szCs w:val="24"/>
          <w:lang w:eastAsia="nl-NL"/>
        </w:rPr>
      </w:pPr>
      <w:r>
        <w:rPr>
          <w:szCs w:val="24"/>
          <w:lang w:eastAsia="nl-NL"/>
        </w:rPr>
        <w:t>Voor de grote projecten of risicovolle organisatieonderdelen kan, indien het College van Bestuur dit verlangt, aanvullend per kwartaal/half jaar een risicosimulatie worden uitgevoerd om de ontwikkelingen in het weerstandsvermogen en de vermogenspositie naast de managementrapportages extra te monitoren.</w:t>
      </w:r>
    </w:p>
    <w:p w14:paraId="19E10DD0" w14:textId="77777777" w:rsidR="004F6A3C" w:rsidRDefault="004F6A3C" w:rsidP="00F31EE9">
      <w:pPr>
        <w:spacing w:after="0" w:line="240" w:lineRule="auto"/>
        <w:rPr>
          <w:rFonts w:cs="Arial"/>
          <w:b/>
          <w:bCs/>
          <w:kern w:val="32"/>
          <w:sz w:val="28"/>
          <w:szCs w:val="28"/>
          <w:lang w:eastAsia="nl-NL"/>
        </w:rPr>
      </w:pPr>
      <w:bookmarkStart w:id="59" w:name="_Toc201983412"/>
      <w:bookmarkStart w:id="60" w:name="_Toc346807531"/>
      <w:bookmarkStart w:id="61" w:name="_Toc170295593"/>
      <w:bookmarkEnd w:id="1"/>
      <w:bookmarkEnd w:id="2"/>
      <w:bookmarkEnd w:id="3"/>
      <w:bookmarkEnd w:id="4"/>
      <w:r>
        <w:rPr>
          <w:rFonts w:cs="Arial"/>
          <w:b/>
          <w:bCs/>
          <w:kern w:val="32"/>
          <w:sz w:val="28"/>
          <w:szCs w:val="28"/>
          <w:lang w:eastAsia="nl-NL"/>
        </w:rPr>
        <w:br w:type="page"/>
      </w:r>
    </w:p>
    <w:p w14:paraId="69DBA706" w14:textId="77777777" w:rsidR="004F6A3C" w:rsidRDefault="004F6A3C" w:rsidP="00F31EE9">
      <w:pPr>
        <w:keepNext/>
        <w:widowControl w:val="0"/>
        <w:adjustRightInd w:val="0"/>
        <w:spacing w:after="0" w:line="240" w:lineRule="auto"/>
        <w:textAlignment w:val="baseline"/>
        <w:outlineLvl w:val="0"/>
        <w:rPr>
          <w:rFonts w:cs="Arial"/>
          <w:b/>
          <w:bCs/>
          <w:kern w:val="32"/>
          <w:sz w:val="28"/>
          <w:szCs w:val="28"/>
          <w:lang w:eastAsia="nl-NL"/>
        </w:rPr>
      </w:pPr>
      <w:bookmarkStart w:id="62" w:name="_Toc366437588"/>
      <w:r>
        <w:rPr>
          <w:rFonts w:cs="Arial"/>
          <w:b/>
          <w:bCs/>
          <w:kern w:val="32"/>
          <w:sz w:val="28"/>
          <w:szCs w:val="28"/>
          <w:lang w:eastAsia="nl-NL"/>
        </w:rPr>
        <w:lastRenderedPageBreak/>
        <w:t>Bijlage 1 De beschikbare weerstandscapaciteit</w:t>
      </w:r>
      <w:bookmarkEnd w:id="59"/>
      <w:bookmarkEnd w:id="60"/>
      <w:bookmarkEnd w:id="62"/>
      <w:r>
        <w:rPr>
          <w:rFonts w:cs="Arial"/>
          <w:b/>
          <w:bCs/>
          <w:kern w:val="32"/>
          <w:sz w:val="28"/>
          <w:szCs w:val="28"/>
          <w:lang w:eastAsia="nl-NL"/>
        </w:rPr>
        <w:t xml:space="preserve"> </w:t>
      </w:r>
    </w:p>
    <w:p w14:paraId="2AA36F71" w14:textId="77777777" w:rsidR="004F6A3C" w:rsidRDefault="004F6A3C" w:rsidP="00F31EE9">
      <w:pPr>
        <w:spacing w:after="0" w:line="240" w:lineRule="auto"/>
        <w:rPr>
          <w:szCs w:val="24"/>
          <w:lang w:eastAsia="nl-NL"/>
        </w:rPr>
      </w:pPr>
    </w:p>
    <w:p w14:paraId="5AF708DB" w14:textId="77777777" w:rsidR="004F6A3C" w:rsidRDefault="004F6A3C" w:rsidP="00F31EE9">
      <w:pPr>
        <w:spacing w:after="0" w:line="240" w:lineRule="auto"/>
        <w:rPr>
          <w:rFonts w:cs="Arial"/>
          <w:lang w:eastAsia="nl-NL"/>
        </w:rPr>
      </w:pPr>
      <w:r>
        <w:rPr>
          <w:rFonts w:cs="Arial"/>
          <w:lang w:eastAsia="nl-NL"/>
        </w:rPr>
        <w:t>De beschikbare weerstandscapaciteit kan bestaan uit de volgende componenten:</w:t>
      </w:r>
    </w:p>
    <w:p w14:paraId="521BAC59" w14:textId="77777777" w:rsidR="004F6A3C" w:rsidRDefault="004F6A3C" w:rsidP="00F31EE9">
      <w:pPr>
        <w:widowControl w:val="0"/>
        <w:adjustRightInd w:val="0"/>
        <w:spacing w:after="0" w:line="240" w:lineRule="auto"/>
        <w:ind w:left="360"/>
        <w:textAlignment w:val="baseline"/>
        <w:rPr>
          <w:rFonts w:cs="Arial"/>
          <w:lang w:eastAsia="nl-NL"/>
        </w:rPr>
      </w:pPr>
      <w:r>
        <w:rPr>
          <w:rFonts w:cs="Arial"/>
          <w:lang w:eastAsia="nl-NL"/>
        </w:rPr>
        <w:t>A) Reserves</w:t>
      </w:r>
    </w:p>
    <w:p w14:paraId="0AAFB6AA" w14:textId="77777777" w:rsidR="004F6A3C" w:rsidRDefault="004F6A3C" w:rsidP="00F31EE9">
      <w:pPr>
        <w:widowControl w:val="0"/>
        <w:adjustRightInd w:val="0"/>
        <w:spacing w:after="0" w:line="240" w:lineRule="auto"/>
        <w:ind w:left="360"/>
        <w:textAlignment w:val="baseline"/>
        <w:rPr>
          <w:rFonts w:cs="Arial"/>
          <w:lang w:eastAsia="nl-NL"/>
        </w:rPr>
      </w:pPr>
      <w:r>
        <w:rPr>
          <w:rFonts w:cs="Arial"/>
          <w:lang w:eastAsia="nl-NL"/>
        </w:rPr>
        <w:t>B) Bezuinigingsmogelijkheden</w:t>
      </w:r>
    </w:p>
    <w:p w14:paraId="11FF538E" w14:textId="77777777" w:rsidR="004F6A3C" w:rsidRDefault="004F6A3C" w:rsidP="00F31EE9">
      <w:pPr>
        <w:spacing w:after="0" w:line="240" w:lineRule="auto"/>
        <w:rPr>
          <w:lang w:eastAsia="nl-NL"/>
        </w:rPr>
      </w:pPr>
    </w:p>
    <w:p w14:paraId="0B35201E" w14:textId="77777777" w:rsidR="004F6A3C" w:rsidRDefault="004F6A3C" w:rsidP="00F31EE9">
      <w:pPr>
        <w:spacing w:after="0" w:line="240" w:lineRule="auto"/>
        <w:rPr>
          <w:rFonts w:cs="Arial"/>
          <w:b/>
          <w:i/>
          <w:lang w:eastAsia="nl-NL"/>
        </w:rPr>
      </w:pPr>
      <w:r>
        <w:rPr>
          <w:rFonts w:cs="Arial"/>
          <w:b/>
          <w:i/>
          <w:lang w:eastAsia="nl-NL"/>
        </w:rPr>
        <w:t>Ad. A</w:t>
      </w:r>
      <w:r>
        <w:rPr>
          <w:rFonts w:cs="Arial"/>
          <w:b/>
          <w:i/>
          <w:lang w:eastAsia="nl-NL"/>
        </w:rPr>
        <w:tab/>
        <w:t>Reserves</w:t>
      </w:r>
    </w:p>
    <w:p w14:paraId="101DD4DA" w14:textId="77777777" w:rsidR="004F6A3C" w:rsidRDefault="004F6A3C" w:rsidP="00F31EE9">
      <w:pPr>
        <w:spacing w:after="0" w:line="240" w:lineRule="auto"/>
        <w:rPr>
          <w:rFonts w:cs="Arial"/>
          <w:lang w:eastAsia="nl-NL"/>
        </w:rPr>
      </w:pPr>
      <w:r>
        <w:rPr>
          <w:rFonts w:cs="Arial"/>
          <w:lang w:eastAsia="nl-NL"/>
        </w:rPr>
        <w:t>De reserves zijn in drie typen onder te verdelen:  de algemene reserve, de bestemmingsreserves en de stille reserves.</w:t>
      </w:r>
    </w:p>
    <w:p w14:paraId="637B5A47" w14:textId="77777777" w:rsidR="004F6A3C" w:rsidRDefault="004F6A3C" w:rsidP="00F31EE9">
      <w:pPr>
        <w:spacing w:after="0" w:line="240" w:lineRule="auto"/>
        <w:rPr>
          <w:rFonts w:cs="Arial"/>
          <w:lang w:eastAsia="nl-NL"/>
        </w:rPr>
      </w:pPr>
    </w:p>
    <w:p w14:paraId="0E4340A5" w14:textId="77777777" w:rsidR="004F6A3C" w:rsidRDefault="004F6A3C" w:rsidP="00F31EE9">
      <w:pPr>
        <w:spacing w:after="0" w:line="240" w:lineRule="auto"/>
        <w:rPr>
          <w:rFonts w:cs="Arial"/>
          <w:i/>
          <w:lang w:eastAsia="nl-NL"/>
        </w:rPr>
      </w:pPr>
      <w:r>
        <w:rPr>
          <w:rFonts w:cs="Arial"/>
          <w:i/>
          <w:lang w:eastAsia="nl-NL"/>
        </w:rPr>
        <w:t>Algemene reserve</w:t>
      </w:r>
    </w:p>
    <w:p w14:paraId="4513AE2B" w14:textId="77777777" w:rsidR="004F6A3C" w:rsidRDefault="004F6A3C" w:rsidP="00F31EE9">
      <w:pPr>
        <w:spacing w:after="0" w:line="240" w:lineRule="auto"/>
        <w:rPr>
          <w:rFonts w:cs="Arial"/>
          <w:lang w:eastAsia="nl-NL"/>
        </w:rPr>
      </w:pPr>
      <w:r>
        <w:rPr>
          <w:rFonts w:cs="Arial"/>
          <w:lang w:eastAsia="nl-NL"/>
        </w:rPr>
        <w:t>Van de reserves vormt de algemene reserve normaal gesproken het direct vrij besteedbare deel dat kan worden aangewend ter financiering van opgetreden risico’s.</w:t>
      </w:r>
    </w:p>
    <w:p w14:paraId="1F0D7241" w14:textId="77777777" w:rsidR="004F6A3C" w:rsidRDefault="004F6A3C" w:rsidP="00F31EE9">
      <w:pPr>
        <w:spacing w:after="0" w:line="240" w:lineRule="auto"/>
        <w:rPr>
          <w:rFonts w:cs="Arial"/>
          <w:lang w:eastAsia="nl-NL"/>
        </w:rPr>
      </w:pPr>
    </w:p>
    <w:p w14:paraId="61E4D7CA" w14:textId="77777777" w:rsidR="004F6A3C" w:rsidRDefault="004F6A3C" w:rsidP="00F31EE9">
      <w:pPr>
        <w:spacing w:after="0" w:line="240" w:lineRule="auto"/>
        <w:rPr>
          <w:rFonts w:cs="Arial"/>
          <w:i/>
          <w:lang w:eastAsia="nl-NL"/>
        </w:rPr>
      </w:pPr>
      <w:r>
        <w:rPr>
          <w:rFonts w:cs="Arial"/>
          <w:i/>
          <w:lang w:eastAsia="nl-NL"/>
        </w:rPr>
        <w:t>Bestemmingsreserves</w:t>
      </w:r>
    </w:p>
    <w:p w14:paraId="233758B8" w14:textId="77777777" w:rsidR="004F6A3C" w:rsidRDefault="004F6A3C" w:rsidP="00F31EE9">
      <w:pPr>
        <w:spacing w:after="0" w:line="240" w:lineRule="auto"/>
        <w:rPr>
          <w:rFonts w:cs="Arial"/>
          <w:lang w:eastAsia="nl-NL"/>
        </w:rPr>
      </w:pPr>
      <w:r>
        <w:rPr>
          <w:rFonts w:cs="Arial"/>
          <w:lang w:eastAsia="nl-NL"/>
        </w:rPr>
        <w:t xml:space="preserve">De bestemmingsreserves kunnen worden opgesplitst in reserves die ingezet worden om toekomstige lasten te financieren en andere reserves. De vastgelegde reserves kunnen verder worden onderverdeeld in reserves die vastliggen in verband met contractuele verplichtingen en voorgenomen bestedingen bestuurlijke besluitvorming. </w:t>
      </w:r>
    </w:p>
    <w:p w14:paraId="1D5359BF" w14:textId="77777777" w:rsidR="004F6A3C" w:rsidRDefault="004F6A3C" w:rsidP="00F31EE9">
      <w:pPr>
        <w:spacing w:after="0" w:line="240" w:lineRule="auto"/>
        <w:rPr>
          <w:rFonts w:cs="Arial"/>
          <w:b/>
          <w:lang w:eastAsia="nl-NL"/>
        </w:rPr>
      </w:pPr>
    </w:p>
    <w:p w14:paraId="21A6B221" w14:textId="77777777" w:rsidR="004F6A3C" w:rsidRDefault="004F6A3C" w:rsidP="00F31EE9">
      <w:pPr>
        <w:spacing w:after="0" w:line="240" w:lineRule="auto"/>
        <w:rPr>
          <w:rFonts w:cs="Arial"/>
          <w:i/>
          <w:lang w:eastAsia="nl-NL"/>
        </w:rPr>
      </w:pPr>
      <w:r>
        <w:rPr>
          <w:rFonts w:cs="Arial"/>
          <w:i/>
          <w:lang w:eastAsia="nl-NL"/>
        </w:rPr>
        <w:t>Stille reserves en voorzieningen</w:t>
      </w:r>
    </w:p>
    <w:p w14:paraId="130C693E" w14:textId="77777777" w:rsidR="004F6A3C" w:rsidRDefault="004F6A3C" w:rsidP="00F31EE9">
      <w:pPr>
        <w:spacing w:after="0" w:line="240" w:lineRule="auto"/>
        <w:rPr>
          <w:rFonts w:cs="Arial"/>
          <w:lang w:eastAsia="nl-NL"/>
        </w:rPr>
      </w:pPr>
      <w:r>
        <w:rPr>
          <w:rFonts w:cs="Arial"/>
          <w:lang w:eastAsia="nl-NL"/>
        </w:rPr>
        <w:t xml:space="preserve">In werkelijkheid kan de beschikbare weerstandscapaciteit van de onderwijsinstelling hoger zijn. Onder andere door het aanwezig zijn van stille reserves. Stille reserves (tafelzilver genoemd) zijn de meerwaarde van activa die lager dan de marktwaarde zijn gewaardeerd. Meestal moet eerst de bestemming worden gewijzigd om de meerwaarde te kunnen realiseren. </w:t>
      </w:r>
    </w:p>
    <w:p w14:paraId="5E2E2D6A" w14:textId="77777777" w:rsidR="004F6A3C" w:rsidRDefault="004F6A3C" w:rsidP="00F31EE9">
      <w:pPr>
        <w:spacing w:after="0" w:line="240" w:lineRule="auto"/>
        <w:rPr>
          <w:rFonts w:cs="Arial"/>
          <w:lang w:eastAsia="nl-NL"/>
        </w:rPr>
      </w:pPr>
    </w:p>
    <w:p w14:paraId="2C9116B2" w14:textId="77777777" w:rsidR="004F6A3C" w:rsidRDefault="004F6A3C" w:rsidP="00AC11E0">
      <w:pPr>
        <w:spacing w:after="0" w:line="240" w:lineRule="auto"/>
        <w:rPr>
          <w:rFonts w:cs="Arial"/>
          <w:lang w:eastAsia="nl-NL"/>
        </w:rPr>
      </w:pPr>
      <w:r>
        <w:rPr>
          <w:rFonts w:cs="Arial"/>
          <w:lang w:eastAsia="nl-NL"/>
        </w:rPr>
        <w:t>Omdat de omvang van de stille reserves sterk wordt bepaald door marktontwikkeling worden deze niet structureel aan de overige reserves toegevoegd. Voorzieningen zijn niet bedoeld ter financiering van risico’s, maar vormen een spaarpot voor uitgaven waarvan zeker is dat deze zich zullen voordoen. Ze hebben in de praktijk raakvlak met spaarreserves voor planmatig onderhoud (die wellicht beter ook als voorzieningen kunnen worden geboekt). Voorzieningen maken derhalve geen deel uit van de beschikbare weerstandscapaciteit.</w:t>
      </w:r>
    </w:p>
    <w:p w14:paraId="66C61BCA" w14:textId="77777777" w:rsidR="00EB4D99" w:rsidRDefault="00EB4D99" w:rsidP="00F31EE9">
      <w:pPr>
        <w:spacing w:after="0" w:line="240" w:lineRule="auto"/>
        <w:rPr>
          <w:rFonts w:cs="Arial"/>
          <w:lang w:eastAsia="nl-NL"/>
        </w:rPr>
      </w:pPr>
    </w:p>
    <w:p w14:paraId="552086AD" w14:textId="77777777" w:rsidR="004F6A3C" w:rsidRDefault="004F6A3C" w:rsidP="00F31EE9">
      <w:pPr>
        <w:spacing w:after="0" w:line="240" w:lineRule="auto"/>
        <w:rPr>
          <w:rFonts w:cs="Arial"/>
          <w:b/>
          <w:i/>
          <w:lang w:eastAsia="nl-NL"/>
        </w:rPr>
      </w:pPr>
      <w:r>
        <w:rPr>
          <w:rFonts w:cs="Arial"/>
          <w:b/>
          <w:i/>
          <w:lang w:eastAsia="nl-NL"/>
        </w:rPr>
        <w:t>Ad. B</w:t>
      </w:r>
      <w:r>
        <w:rPr>
          <w:rFonts w:cs="Arial"/>
          <w:b/>
          <w:i/>
          <w:lang w:eastAsia="nl-NL"/>
        </w:rPr>
        <w:tab/>
        <w:t>Bezuinigings-/ombuigingsmogelijkheden</w:t>
      </w:r>
    </w:p>
    <w:p w14:paraId="5BDB76C9" w14:textId="77777777" w:rsidR="004F6A3C" w:rsidRDefault="004F6A3C" w:rsidP="00F31EE9">
      <w:pPr>
        <w:spacing w:after="0" w:line="240" w:lineRule="auto"/>
        <w:rPr>
          <w:rFonts w:cs="Arial"/>
          <w:lang w:eastAsia="nl-NL"/>
        </w:rPr>
      </w:pPr>
      <w:r>
        <w:rPr>
          <w:rFonts w:cs="Arial"/>
          <w:lang w:eastAsia="nl-NL"/>
        </w:rPr>
        <w:t xml:space="preserve">Door middel van een zeer sober beleid is het mogelijk de omvang van de begroting onder het huidige niveau te brengen. Doorvoeren van bezuinigingen betekent wel dat een aantal van de huidige voorzieningen wordt versoberd of afgebouwd. </w:t>
      </w:r>
      <w:r>
        <w:rPr>
          <w:szCs w:val="24"/>
          <w:lang w:eastAsia="nl-NL"/>
        </w:rPr>
        <w:t xml:space="preserve">Meestal is een aantal jaren nodig om onderwijsvoorzieningen af te bouwen. </w:t>
      </w:r>
      <w:r>
        <w:rPr>
          <w:rFonts w:cs="Arial"/>
          <w:lang w:eastAsia="nl-NL"/>
        </w:rPr>
        <w:t xml:space="preserve">Wanneer er reeds een aantal bezuinigingsrondes is doorgevoerd wordt geadviseerd de verdere bezuinigingsmogelijkheden op voorhand niet als beschikbare weerstandscapaciteit mee te nemen. </w:t>
      </w:r>
    </w:p>
    <w:p w14:paraId="0D68D1FE" w14:textId="77777777" w:rsidR="004F6A3C" w:rsidRDefault="004F6A3C" w:rsidP="00F31EE9">
      <w:pPr>
        <w:spacing w:after="0" w:line="240" w:lineRule="auto"/>
        <w:rPr>
          <w:rFonts w:cs="Arial"/>
          <w:lang w:eastAsia="nl-NL"/>
        </w:rPr>
      </w:pPr>
    </w:p>
    <w:p w14:paraId="094CB001" w14:textId="77777777" w:rsidR="004F6A3C" w:rsidRDefault="004F6A3C" w:rsidP="00F31EE9">
      <w:pPr>
        <w:spacing w:after="0" w:line="240" w:lineRule="auto"/>
        <w:rPr>
          <w:rFonts w:cs="Arial"/>
          <w:sz w:val="20"/>
          <w:szCs w:val="20"/>
          <w:lang w:eastAsia="nl-NL"/>
        </w:rPr>
      </w:pPr>
    </w:p>
    <w:p w14:paraId="5E08C8B7" w14:textId="77777777" w:rsidR="004F6A3C" w:rsidRDefault="004F6A3C" w:rsidP="00F31EE9">
      <w:pPr>
        <w:spacing w:after="0" w:line="240" w:lineRule="auto"/>
        <w:rPr>
          <w:szCs w:val="24"/>
          <w:lang w:eastAsia="nl-NL"/>
        </w:rPr>
      </w:pPr>
    </w:p>
    <w:p w14:paraId="1208F0B8" w14:textId="77777777" w:rsidR="004F6A3C" w:rsidRDefault="004F6A3C" w:rsidP="00F31EE9">
      <w:pPr>
        <w:spacing w:after="0" w:line="240" w:lineRule="auto"/>
        <w:rPr>
          <w:szCs w:val="24"/>
          <w:lang w:eastAsia="nl-NL"/>
        </w:rPr>
      </w:pPr>
    </w:p>
    <w:p w14:paraId="7C078D52" w14:textId="77777777" w:rsidR="004F6A3C" w:rsidRDefault="004F6A3C" w:rsidP="00F31EE9">
      <w:pPr>
        <w:spacing w:after="0" w:line="240" w:lineRule="auto"/>
        <w:rPr>
          <w:szCs w:val="24"/>
          <w:lang w:eastAsia="nl-NL"/>
        </w:rPr>
      </w:pPr>
    </w:p>
    <w:p w14:paraId="48C571C2" w14:textId="77777777" w:rsidR="004F6A3C" w:rsidRDefault="004F6A3C" w:rsidP="00F31EE9">
      <w:pPr>
        <w:keepNext/>
        <w:widowControl w:val="0"/>
        <w:adjustRightInd w:val="0"/>
        <w:spacing w:after="0" w:line="240" w:lineRule="auto"/>
        <w:textAlignment w:val="baseline"/>
        <w:outlineLvl w:val="0"/>
        <w:rPr>
          <w:rFonts w:cs="Arial"/>
          <w:b/>
          <w:bCs/>
          <w:kern w:val="32"/>
          <w:sz w:val="28"/>
          <w:szCs w:val="28"/>
          <w:lang w:eastAsia="nl-NL"/>
        </w:rPr>
      </w:pPr>
      <w:r>
        <w:rPr>
          <w:rFonts w:cs="Arial"/>
          <w:b/>
          <w:bCs/>
          <w:kern w:val="32"/>
          <w:sz w:val="32"/>
          <w:szCs w:val="32"/>
          <w:lang w:eastAsia="nl-NL"/>
        </w:rPr>
        <w:br w:type="page"/>
      </w:r>
      <w:bookmarkStart w:id="63" w:name="_Toc201983414"/>
      <w:bookmarkStart w:id="64" w:name="_Toc346807532"/>
      <w:bookmarkStart w:id="65" w:name="_Toc366437589"/>
      <w:r>
        <w:rPr>
          <w:rFonts w:cs="Arial"/>
          <w:b/>
          <w:bCs/>
          <w:kern w:val="32"/>
          <w:sz w:val="28"/>
          <w:szCs w:val="28"/>
          <w:lang w:eastAsia="nl-NL"/>
        </w:rPr>
        <w:lastRenderedPageBreak/>
        <w:t>Bijlage 2 Definitie financieel weerstandsvermogen</w:t>
      </w:r>
      <w:bookmarkEnd w:id="63"/>
      <w:bookmarkEnd w:id="64"/>
      <w:bookmarkEnd w:id="65"/>
      <w:r>
        <w:rPr>
          <w:rFonts w:cs="Arial"/>
          <w:b/>
          <w:bCs/>
          <w:kern w:val="32"/>
          <w:sz w:val="28"/>
          <w:szCs w:val="28"/>
          <w:lang w:eastAsia="nl-NL"/>
        </w:rPr>
        <w:t xml:space="preserve"> </w:t>
      </w:r>
    </w:p>
    <w:p w14:paraId="59A9F9C4" w14:textId="77777777" w:rsidR="004F6A3C" w:rsidRDefault="004F6A3C" w:rsidP="00F31EE9">
      <w:pPr>
        <w:spacing w:after="0" w:line="240" w:lineRule="auto"/>
        <w:rPr>
          <w:rFonts w:cs="Arial"/>
          <w:sz w:val="20"/>
          <w:szCs w:val="20"/>
          <w:lang w:eastAsia="nl-NL"/>
        </w:rPr>
      </w:pPr>
    </w:p>
    <w:p w14:paraId="68DFA952" w14:textId="77777777" w:rsidR="004F6A3C" w:rsidRDefault="004F6A3C" w:rsidP="00F31EE9">
      <w:pPr>
        <w:spacing w:after="0" w:line="240" w:lineRule="auto"/>
        <w:rPr>
          <w:lang w:eastAsia="nl-NL"/>
        </w:rPr>
      </w:pPr>
      <w:r>
        <w:rPr>
          <w:rFonts w:cs="Arial"/>
          <w:lang w:eastAsia="nl-NL"/>
        </w:rPr>
        <w:t xml:space="preserve">Het weerstandsvermogen bestaat uit de relatie tussen de weerstandscapaciteit en alle risico’s waarvoor geen maatregelen zijn getroffen of waar na het treffen van maatregelen nog restrisico’s overblijven (zie figuur hieronder). Hierbij is het gebruikelijk dat de kleinere risico’s wel in ogenschouw moeten worden genomen, maar dat ze qua risicofinanciering uit de lopende exploitatie (eventueel door bezuinigingen) worden gefinancierd. De relatie tussen risico’s en het weerstandscapaciteit wordt in onderstaand figuur weergegeven. </w:t>
      </w:r>
    </w:p>
    <w:p w14:paraId="676F95D0" w14:textId="77777777" w:rsidR="004F6A3C" w:rsidRPr="006339C5" w:rsidRDefault="004F6A3C" w:rsidP="00F31EE9">
      <w:pPr>
        <w:spacing w:after="0" w:line="240" w:lineRule="auto"/>
        <w:rPr>
          <w:rFonts w:cs="Arial"/>
          <w:sz w:val="20"/>
          <w:szCs w:val="20"/>
          <w:lang w:eastAsia="nl-NL"/>
        </w:rPr>
      </w:pPr>
    </w:p>
    <w:p w14:paraId="3ED34366" w14:textId="77777777" w:rsidR="004F6A3C" w:rsidRPr="006339C5" w:rsidRDefault="00CA3715" w:rsidP="00AC11E0">
      <w:pPr>
        <w:spacing w:after="0" w:line="240" w:lineRule="auto"/>
        <w:ind w:left="-567"/>
        <w:rPr>
          <w:rFonts w:cs="Arial"/>
          <w:sz w:val="20"/>
          <w:szCs w:val="20"/>
          <w:lang w:eastAsia="nl-NL"/>
        </w:rPr>
      </w:pPr>
      <w:r>
        <w:rPr>
          <w:noProof/>
          <w:lang w:eastAsia="nl-NL"/>
        </w:rPr>
        <mc:AlternateContent>
          <mc:Choice Requires="wpg">
            <w:drawing>
              <wp:anchor distT="0" distB="0" distL="114300" distR="114300" simplePos="0" relativeHeight="251668480" behindDoc="0" locked="0" layoutInCell="1" allowOverlap="1" wp14:anchorId="585179A0" wp14:editId="48B3CE82">
                <wp:simplePos x="0" y="0"/>
                <wp:positionH relativeFrom="column">
                  <wp:posOffset>96520</wp:posOffset>
                </wp:positionH>
                <wp:positionV relativeFrom="paragraph">
                  <wp:posOffset>38735</wp:posOffset>
                </wp:positionV>
                <wp:extent cx="4653280" cy="2130425"/>
                <wp:effectExtent l="0" t="0" r="13970" b="22225"/>
                <wp:wrapNone/>
                <wp:docPr id="48"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3280" cy="2130425"/>
                          <a:chOff x="1569" y="3618"/>
                          <a:chExt cx="7328" cy="3355"/>
                        </a:xfrm>
                      </wpg:grpSpPr>
                      <wps:wsp>
                        <wps:cNvPr id="49" name="Rectangle 186"/>
                        <wps:cNvSpPr>
                          <a:spLocks noChangeArrowheads="1"/>
                        </wps:cNvSpPr>
                        <wps:spPr bwMode="auto">
                          <a:xfrm>
                            <a:off x="1569" y="3618"/>
                            <a:ext cx="2368" cy="1800"/>
                          </a:xfrm>
                          <a:prstGeom prst="rect">
                            <a:avLst/>
                          </a:prstGeom>
                          <a:solidFill>
                            <a:srgbClr val="FFFFFF"/>
                          </a:solidFill>
                          <a:ln w="9525">
                            <a:solidFill>
                              <a:srgbClr val="000000"/>
                            </a:solidFill>
                            <a:miter lim="800000"/>
                            <a:headEnd/>
                            <a:tailEnd/>
                          </a:ln>
                        </wps:spPr>
                        <wps:txbx>
                          <w:txbxContent>
                            <w:p w14:paraId="51E519AB" w14:textId="77777777" w:rsidR="004F6A3C" w:rsidRDefault="004F6A3C" w:rsidP="00F7678F">
                              <w:pPr>
                                <w:spacing w:after="0" w:line="240" w:lineRule="atLeast"/>
                                <w:rPr>
                                  <w:rFonts w:ascii="Arial" w:hAnsi="Arial" w:cs="Arial"/>
                                  <w:b/>
                                  <w:sz w:val="20"/>
                                  <w:szCs w:val="20"/>
                                </w:rPr>
                              </w:pPr>
                              <w:bookmarkStart w:id="66" w:name="_Toc346807533"/>
                            </w:p>
                            <w:p w14:paraId="5D1699C0" w14:textId="77777777" w:rsidR="004F6A3C" w:rsidRPr="00F7678F" w:rsidRDefault="004F6A3C" w:rsidP="00F7678F">
                              <w:pPr>
                                <w:spacing w:after="0" w:line="240" w:lineRule="atLeast"/>
                                <w:rPr>
                                  <w:rFonts w:ascii="Arial" w:hAnsi="Arial" w:cs="Arial"/>
                                  <w:b/>
                                  <w:sz w:val="20"/>
                                  <w:szCs w:val="20"/>
                                </w:rPr>
                              </w:pPr>
                              <w:r w:rsidRPr="00F7678F">
                                <w:rPr>
                                  <w:rFonts w:ascii="Arial" w:hAnsi="Arial" w:cs="Arial"/>
                                  <w:b/>
                                  <w:sz w:val="20"/>
                                  <w:szCs w:val="20"/>
                                </w:rPr>
                                <w:t>Risico’s</w:t>
                              </w:r>
                              <w:bookmarkEnd w:id="66"/>
                            </w:p>
                            <w:p w14:paraId="4715326A" w14:textId="77777777" w:rsidR="004F6A3C" w:rsidRPr="001C333C" w:rsidRDefault="004F6A3C" w:rsidP="00F7678F">
                              <w:pPr>
                                <w:numPr>
                                  <w:ilvl w:val="0"/>
                                  <w:numId w:val="27"/>
                                </w:numPr>
                                <w:spacing w:after="0" w:line="240" w:lineRule="atLeast"/>
                                <w:rPr>
                                  <w:rFonts w:ascii="Arial" w:hAnsi="Arial" w:cs="Arial"/>
                                  <w:sz w:val="20"/>
                                  <w:szCs w:val="20"/>
                                </w:rPr>
                              </w:pPr>
                              <w:r w:rsidRPr="001C333C">
                                <w:rPr>
                                  <w:rFonts w:ascii="Arial" w:hAnsi="Arial" w:cs="Arial"/>
                                  <w:sz w:val="20"/>
                                  <w:szCs w:val="20"/>
                                </w:rPr>
                                <w:t>Financieel</w:t>
                              </w:r>
                            </w:p>
                            <w:p w14:paraId="133BFA48" w14:textId="77777777" w:rsidR="004F6A3C" w:rsidRPr="001C333C" w:rsidRDefault="004F6A3C" w:rsidP="00F7678F">
                              <w:pPr>
                                <w:numPr>
                                  <w:ilvl w:val="0"/>
                                  <w:numId w:val="27"/>
                                </w:numPr>
                                <w:spacing w:after="0" w:line="240" w:lineRule="atLeast"/>
                                <w:rPr>
                                  <w:rFonts w:ascii="Arial" w:hAnsi="Arial" w:cs="Arial"/>
                                  <w:sz w:val="20"/>
                                  <w:szCs w:val="20"/>
                                </w:rPr>
                              </w:pPr>
                              <w:r w:rsidRPr="001C333C">
                                <w:rPr>
                                  <w:rFonts w:ascii="Arial" w:hAnsi="Arial" w:cs="Arial"/>
                                  <w:sz w:val="20"/>
                                  <w:szCs w:val="20"/>
                                </w:rPr>
                                <w:t>Juridisch</w:t>
                              </w:r>
                            </w:p>
                            <w:p w14:paraId="7EFD539A" w14:textId="77777777" w:rsidR="004F6A3C" w:rsidRPr="001C333C" w:rsidRDefault="004F6A3C" w:rsidP="00F7678F">
                              <w:pPr>
                                <w:numPr>
                                  <w:ilvl w:val="0"/>
                                  <w:numId w:val="27"/>
                                </w:numPr>
                                <w:spacing w:after="0" w:line="240" w:lineRule="atLeast"/>
                                <w:rPr>
                                  <w:rFonts w:ascii="Arial" w:hAnsi="Arial" w:cs="Arial"/>
                                  <w:sz w:val="20"/>
                                  <w:szCs w:val="20"/>
                                </w:rPr>
                              </w:pPr>
                              <w:r w:rsidRPr="001C333C">
                                <w:rPr>
                                  <w:rFonts w:ascii="Arial" w:hAnsi="Arial" w:cs="Arial"/>
                                  <w:sz w:val="20"/>
                                  <w:szCs w:val="20"/>
                                </w:rPr>
                                <w:t>Veiligheid</w:t>
                              </w:r>
                            </w:p>
                            <w:p w14:paraId="577D24AB" w14:textId="77777777" w:rsidR="004F6A3C" w:rsidRPr="001C333C" w:rsidRDefault="004F6A3C" w:rsidP="00F7678F">
                              <w:pPr>
                                <w:numPr>
                                  <w:ilvl w:val="0"/>
                                  <w:numId w:val="27"/>
                                </w:numPr>
                                <w:spacing w:after="0" w:line="240" w:lineRule="atLeast"/>
                                <w:rPr>
                                  <w:rFonts w:ascii="Arial" w:hAnsi="Arial" w:cs="Arial"/>
                                  <w:sz w:val="20"/>
                                  <w:szCs w:val="20"/>
                                </w:rPr>
                              </w:pPr>
                              <w:r w:rsidRPr="001C333C">
                                <w:rPr>
                                  <w:rFonts w:ascii="Arial" w:hAnsi="Arial" w:cs="Arial"/>
                                  <w:sz w:val="20"/>
                                  <w:szCs w:val="20"/>
                                </w:rPr>
                                <w:t>Etc.</w:t>
                              </w:r>
                            </w:p>
                          </w:txbxContent>
                        </wps:txbx>
                        <wps:bodyPr rot="0" vert="horz" wrap="square" lIns="91440" tIns="45720" rIns="91440" bIns="45720" anchor="t" anchorCtr="0" upright="1">
                          <a:noAutofit/>
                        </wps:bodyPr>
                      </wps:wsp>
                      <wps:wsp>
                        <wps:cNvPr id="50" name="Rectangle 187"/>
                        <wps:cNvSpPr>
                          <a:spLocks noChangeArrowheads="1"/>
                        </wps:cNvSpPr>
                        <wps:spPr bwMode="auto">
                          <a:xfrm>
                            <a:off x="5557" y="3798"/>
                            <a:ext cx="3340" cy="1440"/>
                          </a:xfrm>
                          <a:prstGeom prst="rect">
                            <a:avLst/>
                          </a:prstGeom>
                          <a:solidFill>
                            <a:srgbClr val="FFFFFF"/>
                          </a:solidFill>
                          <a:ln w="9525">
                            <a:solidFill>
                              <a:srgbClr val="000000"/>
                            </a:solidFill>
                            <a:miter lim="800000"/>
                            <a:headEnd/>
                            <a:tailEnd/>
                          </a:ln>
                        </wps:spPr>
                        <wps:txbx>
                          <w:txbxContent>
                            <w:p w14:paraId="20ABD462" w14:textId="77777777" w:rsidR="004F6A3C" w:rsidRDefault="004F6A3C" w:rsidP="00F7678F">
                              <w:pPr>
                                <w:spacing w:after="0" w:line="240" w:lineRule="atLeast"/>
                                <w:rPr>
                                  <w:rFonts w:ascii="Arial" w:hAnsi="Arial" w:cs="Arial"/>
                                  <w:b/>
                                  <w:sz w:val="20"/>
                                  <w:szCs w:val="20"/>
                                </w:rPr>
                              </w:pPr>
                              <w:bookmarkStart w:id="67" w:name="_Toc346807534"/>
                            </w:p>
                            <w:p w14:paraId="7AFF808D" w14:textId="77777777" w:rsidR="004F6A3C" w:rsidRPr="00F7678F" w:rsidRDefault="004F6A3C" w:rsidP="00F7678F">
                              <w:pPr>
                                <w:spacing w:after="0" w:line="240" w:lineRule="atLeast"/>
                                <w:rPr>
                                  <w:rFonts w:ascii="Arial" w:hAnsi="Arial" w:cs="Arial"/>
                                  <w:b/>
                                  <w:sz w:val="20"/>
                                  <w:szCs w:val="20"/>
                                </w:rPr>
                              </w:pPr>
                              <w:r w:rsidRPr="00F7678F">
                                <w:rPr>
                                  <w:rFonts w:ascii="Arial" w:hAnsi="Arial" w:cs="Arial"/>
                                  <w:b/>
                                  <w:sz w:val="20"/>
                                  <w:szCs w:val="20"/>
                                </w:rPr>
                                <w:t>Weerstandscapaciteit</w:t>
                              </w:r>
                              <w:bookmarkEnd w:id="67"/>
                            </w:p>
                            <w:p w14:paraId="36F38FF8" w14:textId="77777777" w:rsidR="004F6A3C" w:rsidRPr="001C333C" w:rsidRDefault="004F6A3C" w:rsidP="00F7678F">
                              <w:pPr>
                                <w:numPr>
                                  <w:ilvl w:val="0"/>
                                  <w:numId w:val="27"/>
                                </w:numPr>
                                <w:spacing w:after="0" w:line="240" w:lineRule="atLeast"/>
                                <w:rPr>
                                  <w:rFonts w:ascii="Arial" w:hAnsi="Arial" w:cs="Arial"/>
                                  <w:sz w:val="20"/>
                                  <w:szCs w:val="20"/>
                                </w:rPr>
                              </w:pPr>
                              <w:r w:rsidRPr="001C333C">
                                <w:rPr>
                                  <w:rFonts w:ascii="Arial" w:hAnsi="Arial" w:cs="Arial"/>
                                  <w:sz w:val="20"/>
                                  <w:szCs w:val="20"/>
                                </w:rPr>
                                <w:t>Reserves</w:t>
                              </w:r>
                            </w:p>
                            <w:p w14:paraId="38E6E28E" w14:textId="77777777" w:rsidR="004F6A3C" w:rsidRPr="001C333C" w:rsidRDefault="004F6A3C" w:rsidP="00F7678F">
                              <w:pPr>
                                <w:numPr>
                                  <w:ilvl w:val="0"/>
                                  <w:numId w:val="27"/>
                                </w:numPr>
                                <w:spacing w:after="0" w:line="240" w:lineRule="atLeast"/>
                                <w:rPr>
                                  <w:rFonts w:ascii="Arial" w:hAnsi="Arial" w:cs="Arial"/>
                                  <w:sz w:val="20"/>
                                  <w:szCs w:val="20"/>
                                </w:rPr>
                              </w:pPr>
                              <w:r w:rsidRPr="001C333C">
                                <w:rPr>
                                  <w:rFonts w:ascii="Arial" w:hAnsi="Arial" w:cs="Arial"/>
                                  <w:sz w:val="20"/>
                                  <w:szCs w:val="20"/>
                                </w:rPr>
                                <w:t>Bezuinigingen</w:t>
                              </w:r>
                            </w:p>
                          </w:txbxContent>
                        </wps:txbx>
                        <wps:bodyPr rot="0" vert="horz" wrap="square" lIns="91440" tIns="45720" rIns="91440" bIns="45720" anchor="t" anchorCtr="0" upright="1">
                          <a:noAutofit/>
                        </wps:bodyPr>
                      </wps:wsp>
                      <wps:wsp>
                        <wps:cNvPr id="51" name="Line 188"/>
                        <wps:cNvCnPr/>
                        <wps:spPr bwMode="auto">
                          <a:xfrm>
                            <a:off x="3577" y="5418"/>
                            <a:ext cx="72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89"/>
                        <wps:cNvCnPr/>
                        <wps:spPr bwMode="auto">
                          <a:xfrm flipH="1">
                            <a:off x="6097" y="5238"/>
                            <a:ext cx="648"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Rectangle 190"/>
                        <wps:cNvSpPr>
                          <a:spLocks noChangeArrowheads="1"/>
                        </wps:cNvSpPr>
                        <wps:spPr bwMode="auto">
                          <a:xfrm>
                            <a:off x="3577" y="6498"/>
                            <a:ext cx="3420" cy="475"/>
                          </a:xfrm>
                          <a:prstGeom prst="rect">
                            <a:avLst/>
                          </a:prstGeom>
                          <a:solidFill>
                            <a:srgbClr val="FFFFFF"/>
                          </a:solidFill>
                          <a:ln w="9525">
                            <a:solidFill>
                              <a:srgbClr val="000000"/>
                            </a:solidFill>
                            <a:miter lim="800000"/>
                            <a:headEnd/>
                            <a:tailEnd/>
                          </a:ln>
                        </wps:spPr>
                        <wps:txbx>
                          <w:txbxContent>
                            <w:p w14:paraId="43FB5F44" w14:textId="77777777" w:rsidR="004F6A3C" w:rsidRPr="00F7678F" w:rsidRDefault="004F6A3C" w:rsidP="00F7678F">
                              <w:pPr>
                                <w:spacing w:after="0" w:line="240" w:lineRule="atLeast"/>
                                <w:jc w:val="center"/>
                                <w:rPr>
                                  <w:rFonts w:ascii="Arial" w:hAnsi="Arial" w:cs="Arial"/>
                                  <w:b/>
                                  <w:sz w:val="24"/>
                                  <w:szCs w:val="20"/>
                                </w:rPr>
                              </w:pPr>
                              <w:r w:rsidRPr="00F7678F">
                                <w:rPr>
                                  <w:rFonts w:ascii="Arial" w:hAnsi="Arial" w:cs="Arial"/>
                                  <w:b/>
                                  <w:sz w:val="24"/>
                                  <w:szCs w:val="20"/>
                                </w:rPr>
                                <w:t>Weerstandsvermogen</w:t>
                              </w:r>
                            </w:p>
                            <w:p w14:paraId="1D828F1E" w14:textId="77777777" w:rsidR="004F6A3C" w:rsidRDefault="004F6A3C" w:rsidP="00F7678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179A0" id="Group 185" o:spid="_x0000_s1057" style="position:absolute;left:0;text-align:left;margin-left:7.6pt;margin-top:3.05pt;width:366.4pt;height:167.75pt;z-index:251668480" coordorigin="1569,3618" coordsize="7328,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">
                <v:rect id="Rectangle 186" o:spid="_x0000_s1058" style="position:absolute;left:1569;top:3618;width:236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51E519AB" w14:textId="77777777" w:rsidR="004F6A3C" w:rsidRDefault="004F6A3C" w:rsidP="00F7678F">
                        <w:pPr>
                          <w:spacing w:after="0" w:line="240" w:lineRule="atLeast"/>
                          <w:rPr>
                            <w:rFonts w:ascii="Arial" w:hAnsi="Arial" w:cs="Arial"/>
                            <w:b/>
                            <w:sz w:val="20"/>
                            <w:szCs w:val="20"/>
                          </w:rPr>
                        </w:pPr>
                        <w:bookmarkStart w:id="68" w:name="_Toc346807533"/>
                      </w:p>
                      <w:p w14:paraId="5D1699C0" w14:textId="77777777" w:rsidR="004F6A3C" w:rsidRPr="00F7678F" w:rsidRDefault="004F6A3C" w:rsidP="00F7678F">
                        <w:pPr>
                          <w:spacing w:after="0" w:line="240" w:lineRule="atLeast"/>
                          <w:rPr>
                            <w:rFonts w:ascii="Arial" w:hAnsi="Arial" w:cs="Arial"/>
                            <w:b/>
                            <w:sz w:val="20"/>
                            <w:szCs w:val="20"/>
                          </w:rPr>
                        </w:pPr>
                        <w:r w:rsidRPr="00F7678F">
                          <w:rPr>
                            <w:rFonts w:ascii="Arial" w:hAnsi="Arial" w:cs="Arial"/>
                            <w:b/>
                            <w:sz w:val="20"/>
                            <w:szCs w:val="20"/>
                          </w:rPr>
                          <w:t>Risico’s</w:t>
                        </w:r>
                        <w:bookmarkEnd w:id="68"/>
                      </w:p>
                      <w:p w14:paraId="4715326A" w14:textId="77777777" w:rsidR="004F6A3C" w:rsidRPr="001C333C" w:rsidRDefault="004F6A3C" w:rsidP="00F7678F">
                        <w:pPr>
                          <w:numPr>
                            <w:ilvl w:val="0"/>
                            <w:numId w:val="27"/>
                          </w:numPr>
                          <w:spacing w:after="0" w:line="240" w:lineRule="atLeast"/>
                          <w:rPr>
                            <w:rFonts w:ascii="Arial" w:hAnsi="Arial" w:cs="Arial"/>
                            <w:sz w:val="20"/>
                            <w:szCs w:val="20"/>
                          </w:rPr>
                        </w:pPr>
                        <w:r w:rsidRPr="001C333C">
                          <w:rPr>
                            <w:rFonts w:ascii="Arial" w:hAnsi="Arial" w:cs="Arial"/>
                            <w:sz w:val="20"/>
                            <w:szCs w:val="20"/>
                          </w:rPr>
                          <w:t>Financieel</w:t>
                        </w:r>
                      </w:p>
                      <w:p w14:paraId="133BFA48" w14:textId="77777777" w:rsidR="004F6A3C" w:rsidRPr="001C333C" w:rsidRDefault="004F6A3C" w:rsidP="00F7678F">
                        <w:pPr>
                          <w:numPr>
                            <w:ilvl w:val="0"/>
                            <w:numId w:val="27"/>
                          </w:numPr>
                          <w:spacing w:after="0" w:line="240" w:lineRule="atLeast"/>
                          <w:rPr>
                            <w:rFonts w:ascii="Arial" w:hAnsi="Arial" w:cs="Arial"/>
                            <w:sz w:val="20"/>
                            <w:szCs w:val="20"/>
                          </w:rPr>
                        </w:pPr>
                        <w:r w:rsidRPr="001C333C">
                          <w:rPr>
                            <w:rFonts w:ascii="Arial" w:hAnsi="Arial" w:cs="Arial"/>
                            <w:sz w:val="20"/>
                            <w:szCs w:val="20"/>
                          </w:rPr>
                          <w:t>Juridisch</w:t>
                        </w:r>
                      </w:p>
                      <w:p w14:paraId="7EFD539A" w14:textId="77777777" w:rsidR="004F6A3C" w:rsidRPr="001C333C" w:rsidRDefault="004F6A3C" w:rsidP="00F7678F">
                        <w:pPr>
                          <w:numPr>
                            <w:ilvl w:val="0"/>
                            <w:numId w:val="27"/>
                          </w:numPr>
                          <w:spacing w:after="0" w:line="240" w:lineRule="atLeast"/>
                          <w:rPr>
                            <w:rFonts w:ascii="Arial" w:hAnsi="Arial" w:cs="Arial"/>
                            <w:sz w:val="20"/>
                            <w:szCs w:val="20"/>
                          </w:rPr>
                        </w:pPr>
                        <w:r w:rsidRPr="001C333C">
                          <w:rPr>
                            <w:rFonts w:ascii="Arial" w:hAnsi="Arial" w:cs="Arial"/>
                            <w:sz w:val="20"/>
                            <w:szCs w:val="20"/>
                          </w:rPr>
                          <w:t>Veiligheid</w:t>
                        </w:r>
                      </w:p>
                      <w:p w14:paraId="577D24AB" w14:textId="77777777" w:rsidR="004F6A3C" w:rsidRPr="001C333C" w:rsidRDefault="004F6A3C" w:rsidP="00F7678F">
                        <w:pPr>
                          <w:numPr>
                            <w:ilvl w:val="0"/>
                            <w:numId w:val="27"/>
                          </w:numPr>
                          <w:spacing w:after="0" w:line="240" w:lineRule="atLeast"/>
                          <w:rPr>
                            <w:rFonts w:ascii="Arial" w:hAnsi="Arial" w:cs="Arial"/>
                            <w:sz w:val="20"/>
                            <w:szCs w:val="20"/>
                          </w:rPr>
                        </w:pPr>
                        <w:r w:rsidRPr="001C333C">
                          <w:rPr>
                            <w:rFonts w:ascii="Arial" w:hAnsi="Arial" w:cs="Arial"/>
                            <w:sz w:val="20"/>
                            <w:szCs w:val="20"/>
                          </w:rPr>
                          <w:t>Etc.</w:t>
                        </w:r>
                      </w:p>
                    </w:txbxContent>
                  </v:textbox>
                </v:rect>
                <v:rect id="Rectangle 187" o:spid="_x0000_s1059" style="position:absolute;left:5557;top:3798;width:33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20ABD462" w14:textId="77777777" w:rsidR="004F6A3C" w:rsidRDefault="004F6A3C" w:rsidP="00F7678F">
                        <w:pPr>
                          <w:spacing w:after="0" w:line="240" w:lineRule="atLeast"/>
                          <w:rPr>
                            <w:rFonts w:ascii="Arial" w:hAnsi="Arial" w:cs="Arial"/>
                            <w:b/>
                            <w:sz w:val="20"/>
                            <w:szCs w:val="20"/>
                          </w:rPr>
                        </w:pPr>
                        <w:bookmarkStart w:id="69" w:name="_Toc346807534"/>
                      </w:p>
                      <w:p w14:paraId="7AFF808D" w14:textId="77777777" w:rsidR="004F6A3C" w:rsidRPr="00F7678F" w:rsidRDefault="004F6A3C" w:rsidP="00F7678F">
                        <w:pPr>
                          <w:spacing w:after="0" w:line="240" w:lineRule="atLeast"/>
                          <w:rPr>
                            <w:rFonts w:ascii="Arial" w:hAnsi="Arial" w:cs="Arial"/>
                            <w:b/>
                            <w:sz w:val="20"/>
                            <w:szCs w:val="20"/>
                          </w:rPr>
                        </w:pPr>
                        <w:r w:rsidRPr="00F7678F">
                          <w:rPr>
                            <w:rFonts w:ascii="Arial" w:hAnsi="Arial" w:cs="Arial"/>
                            <w:b/>
                            <w:sz w:val="20"/>
                            <w:szCs w:val="20"/>
                          </w:rPr>
                          <w:t>Weerstandscapaciteit</w:t>
                        </w:r>
                        <w:bookmarkEnd w:id="69"/>
                      </w:p>
                      <w:p w14:paraId="36F38FF8" w14:textId="77777777" w:rsidR="004F6A3C" w:rsidRPr="001C333C" w:rsidRDefault="004F6A3C" w:rsidP="00F7678F">
                        <w:pPr>
                          <w:numPr>
                            <w:ilvl w:val="0"/>
                            <w:numId w:val="27"/>
                          </w:numPr>
                          <w:spacing w:after="0" w:line="240" w:lineRule="atLeast"/>
                          <w:rPr>
                            <w:rFonts w:ascii="Arial" w:hAnsi="Arial" w:cs="Arial"/>
                            <w:sz w:val="20"/>
                            <w:szCs w:val="20"/>
                          </w:rPr>
                        </w:pPr>
                        <w:r w:rsidRPr="001C333C">
                          <w:rPr>
                            <w:rFonts w:ascii="Arial" w:hAnsi="Arial" w:cs="Arial"/>
                            <w:sz w:val="20"/>
                            <w:szCs w:val="20"/>
                          </w:rPr>
                          <w:t>Reserves</w:t>
                        </w:r>
                      </w:p>
                      <w:p w14:paraId="38E6E28E" w14:textId="77777777" w:rsidR="004F6A3C" w:rsidRPr="001C333C" w:rsidRDefault="004F6A3C" w:rsidP="00F7678F">
                        <w:pPr>
                          <w:numPr>
                            <w:ilvl w:val="0"/>
                            <w:numId w:val="27"/>
                          </w:numPr>
                          <w:spacing w:after="0" w:line="240" w:lineRule="atLeast"/>
                          <w:rPr>
                            <w:rFonts w:ascii="Arial" w:hAnsi="Arial" w:cs="Arial"/>
                            <w:sz w:val="20"/>
                            <w:szCs w:val="20"/>
                          </w:rPr>
                        </w:pPr>
                        <w:r w:rsidRPr="001C333C">
                          <w:rPr>
                            <w:rFonts w:ascii="Arial" w:hAnsi="Arial" w:cs="Arial"/>
                            <w:sz w:val="20"/>
                            <w:szCs w:val="20"/>
                          </w:rPr>
                          <w:t>Bezuinigingen</w:t>
                        </w:r>
                      </w:p>
                    </w:txbxContent>
                  </v:textbox>
                </v:rect>
                <v:line id="Line 188" o:spid="_x0000_s1060" style="position:absolute;visibility:visible;mso-wrap-style:square" from="3577,5418" to="4297,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Line 189" o:spid="_x0000_s1061" style="position:absolute;flip:x;visibility:visible;mso-wrap-style:square" from="6097,5238" to="6745,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rect id="Rectangle 190" o:spid="_x0000_s1062" style="position:absolute;left:3577;top:6498;width:3420;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14:paraId="43FB5F44" w14:textId="77777777" w:rsidR="004F6A3C" w:rsidRPr="00F7678F" w:rsidRDefault="004F6A3C" w:rsidP="00F7678F">
                        <w:pPr>
                          <w:spacing w:after="0" w:line="240" w:lineRule="atLeast"/>
                          <w:jc w:val="center"/>
                          <w:rPr>
                            <w:rFonts w:ascii="Arial" w:hAnsi="Arial" w:cs="Arial"/>
                            <w:b/>
                            <w:sz w:val="24"/>
                            <w:szCs w:val="20"/>
                          </w:rPr>
                        </w:pPr>
                        <w:r w:rsidRPr="00F7678F">
                          <w:rPr>
                            <w:rFonts w:ascii="Arial" w:hAnsi="Arial" w:cs="Arial"/>
                            <w:b/>
                            <w:sz w:val="24"/>
                            <w:szCs w:val="20"/>
                          </w:rPr>
                          <w:t>Weerstandsvermogen</w:t>
                        </w:r>
                      </w:p>
                      <w:p w14:paraId="1D828F1E" w14:textId="77777777" w:rsidR="004F6A3C" w:rsidRDefault="004F6A3C" w:rsidP="00F7678F"/>
                    </w:txbxContent>
                  </v:textbox>
                </v:rect>
              </v:group>
            </w:pict>
          </mc:Fallback>
        </mc:AlternateContent>
      </w:r>
    </w:p>
    <w:p w14:paraId="49CD7D0A" w14:textId="77777777" w:rsidR="004F6A3C" w:rsidRPr="006339C5" w:rsidRDefault="004F6A3C" w:rsidP="00AC11E0">
      <w:pPr>
        <w:spacing w:after="0" w:line="240" w:lineRule="auto"/>
        <w:ind w:left="-567"/>
        <w:rPr>
          <w:rFonts w:cs="Arial"/>
          <w:sz w:val="20"/>
          <w:szCs w:val="20"/>
          <w:lang w:eastAsia="nl-NL"/>
        </w:rPr>
      </w:pPr>
    </w:p>
    <w:p w14:paraId="6B42D26E" w14:textId="77777777" w:rsidR="004F6A3C" w:rsidRPr="006339C5" w:rsidRDefault="004F6A3C" w:rsidP="00AC11E0">
      <w:pPr>
        <w:spacing w:after="0" w:line="240" w:lineRule="auto"/>
        <w:ind w:left="-567"/>
        <w:rPr>
          <w:rFonts w:cs="Arial"/>
          <w:sz w:val="20"/>
          <w:szCs w:val="20"/>
          <w:lang w:eastAsia="nl-NL"/>
        </w:rPr>
      </w:pPr>
    </w:p>
    <w:p w14:paraId="7D8FB214" w14:textId="77777777" w:rsidR="004F6A3C" w:rsidRPr="006339C5" w:rsidRDefault="004F6A3C" w:rsidP="00AC11E0">
      <w:pPr>
        <w:spacing w:after="0" w:line="240" w:lineRule="auto"/>
        <w:ind w:left="-567"/>
        <w:rPr>
          <w:rFonts w:cs="Arial"/>
          <w:sz w:val="20"/>
          <w:szCs w:val="20"/>
          <w:u w:val="single"/>
          <w:lang w:eastAsia="nl-NL"/>
        </w:rPr>
      </w:pPr>
    </w:p>
    <w:p w14:paraId="0CAFADAB" w14:textId="77777777" w:rsidR="004F6A3C" w:rsidRPr="006339C5" w:rsidRDefault="004F6A3C" w:rsidP="00AC11E0">
      <w:pPr>
        <w:spacing w:after="0" w:line="240" w:lineRule="auto"/>
        <w:ind w:left="-567"/>
        <w:rPr>
          <w:rFonts w:cs="Arial"/>
          <w:sz w:val="20"/>
          <w:szCs w:val="20"/>
          <w:u w:val="single"/>
          <w:lang w:eastAsia="nl-NL"/>
        </w:rPr>
      </w:pPr>
    </w:p>
    <w:p w14:paraId="4AA62B19" w14:textId="77777777" w:rsidR="004F6A3C" w:rsidRPr="006339C5" w:rsidRDefault="004F6A3C" w:rsidP="00AC11E0">
      <w:pPr>
        <w:spacing w:after="0" w:line="240" w:lineRule="auto"/>
        <w:ind w:left="-567"/>
        <w:rPr>
          <w:rFonts w:cs="Arial"/>
          <w:sz w:val="20"/>
          <w:szCs w:val="20"/>
          <w:u w:val="single"/>
          <w:lang w:eastAsia="nl-NL"/>
        </w:rPr>
      </w:pPr>
    </w:p>
    <w:p w14:paraId="63D03DD7" w14:textId="77777777" w:rsidR="004F6A3C" w:rsidRPr="006339C5" w:rsidRDefault="004F6A3C" w:rsidP="00AC11E0">
      <w:pPr>
        <w:spacing w:after="0" w:line="240" w:lineRule="auto"/>
        <w:ind w:left="-567"/>
        <w:rPr>
          <w:rFonts w:cs="Arial"/>
          <w:sz w:val="20"/>
          <w:szCs w:val="20"/>
          <w:u w:val="single"/>
          <w:lang w:eastAsia="nl-NL"/>
        </w:rPr>
      </w:pPr>
    </w:p>
    <w:p w14:paraId="46E14030" w14:textId="77777777" w:rsidR="004F6A3C" w:rsidRPr="006339C5" w:rsidRDefault="004F6A3C" w:rsidP="00AC11E0">
      <w:pPr>
        <w:spacing w:after="0" w:line="240" w:lineRule="auto"/>
        <w:ind w:left="-567"/>
        <w:rPr>
          <w:rFonts w:cs="Arial"/>
          <w:sz w:val="20"/>
          <w:szCs w:val="20"/>
          <w:u w:val="single"/>
          <w:lang w:eastAsia="nl-NL"/>
        </w:rPr>
      </w:pPr>
    </w:p>
    <w:p w14:paraId="4A685E88" w14:textId="77777777" w:rsidR="004F6A3C" w:rsidRPr="006339C5" w:rsidRDefault="004F6A3C" w:rsidP="00AC11E0">
      <w:pPr>
        <w:spacing w:after="0" w:line="240" w:lineRule="auto"/>
        <w:ind w:left="-567"/>
        <w:rPr>
          <w:rFonts w:cs="Arial"/>
          <w:sz w:val="20"/>
          <w:szCs w:val="20"/>
          <w:u w:val="single"/>
          <w:lang w:eastAsia="nl-NL"/>
        </w:rPr>
      </w:pPr>
    </w:p>
    <w:p w14:paraId="20FF733B" w14:textId="77777777" w:rsidR="004F6A3C" w:rsidRPr="006339C5" w:rsidRDefault="004F6A3C" w:rsidP="00AC11E0">
      <w:pPr>
        <w:spacing w:after="0" w:line="240" w:lineRule="auto"/>
        <w:ind w:left="-567"/>
        <w:rPr>
          <w:rFonts w:cs="Arial"/>
          <w:sz w:val="20"/>
          <w:szCs w:val="20"/>
          <w:u w:val="single"/>
          <w:lang w:eastAsia="nl-NL"/>
        </w:rPr>
      </w:pPr>
    </w:p>
    <w:p w14:paraId="02F46086" w14:textId="77777777" w:rsidR="004F6A3C" w:rsidRPr="006339C5" w:rsidRDefault="004F6A3C" w:rsidP="00AC11E0">
      <w:pPr>
        <w:spacing w:after="0" w:line="240" w:lineRule="auto"/>
        <w:ind w:left="-567"/>
        <w:rPr>
          <w:rFonts w:cs="Arial"/>
          <w:sz w:val="20"/>
          <w:szCs w:val="20"/>
          <w:lang w:eastAsia="nl-NL"/>
        </w:rPr>
      </w:pPr>
    </w:p>
    <w:p w14:paraId="7427B018" w14:textId="77777777" w:rsidR="004F6A3C" w:rsidRPr="006339C5" w:rsidRDefault="004F6A3C" w:rsidP="00AC11E0">
      <w:pPr>
        <w:spacing w:after="0" w:line="240" w:lineRule="auto"/>
        <w:ind w:left="-567"/>
        <w:rPr>
          <w:rFonts w:cs="Arial"/>
          <w:sz w:val="20"/>
          <w:szCs w:val="20"/>
          <w:lang w:eastAsia="nl-NL"/>
        </w:rPr>
      </w:pPr>
    </w:p>
    <w:p w14:paraId="319B8A80" w14:textId="77777777" w:rsidR="004F6A3C" w:rsidRPr="006339C5" w:rsidRDefault="004F6A3C" w:rsidP="00AC11E0">
      <w:pPr>
        <w:spacing w:after="0" w:line="240" w:lineRule="auto"/>
        <w:ind w:left="-567"/>
        <w:rPr>
          <w:rFonts w:cs="Arial"/>
          <w:sz w:val="20"/>
          <w:szCs w:val="20"/>
          <w:lang w:eastAsia="nl-NL"/>
        </w:rPr>
      </w:pPr>
    </w:p>
    <w:p w14:paraId="371D0BC5" w14:textId="77777777" w:rsidR="004F6A3C" w:rsidRPr="006339C5" w:rsidRDefault="004F6A3C" w:rsidP="00AC11E0">
      <w:pPr>
        <w:spacing w:after="0" w:line="240" w:lineRule="auto"/>
        <w:ind w:left="-567"/>
        <w:rPr>
          <w:rFonts w:cs="Arial"/>
          <w:sz w:val="20"/>
          <w:szCs w:val="20"/>
          <w:u w:val="single"/>
          <w:lang w:eastAsia="nl-NL"/>
        </w:rPr>
      </w:pPr>
    </w:p>
    <w:p w14:paraId="7059520A" w14:textId="77777777" w:rsidR="004F6A3C" w:rsidRPr="006339C5" w:rsidRDefault="004F6A3C" w:rsidP="00AC11E0">
      <w:pPr>
        <w:spacing w:after="0" w:line="240" w:lineRule="auto"/>
        <w:ind w:left="-567"/>
        <w:rPr>
          <w:rFonts w:cs="Arial"/>
          <w:sz w:val="20"/>
          <w:szCs w:val="20"/>
          <w:u w:val="single"/>
          <w:lang w:eastAsia="nl-NL"/>
        </w:rPr>
      </w:pPr>
    </w:p>
    <w:p w14:paraId="6AE834A5" w14:textId="77777777" w:rsidR="004F6A3C" w:rsidRPr="006339C5" w:rsidRDefault="004F6A3C" w:rsidP="00AC11E0">
      <w:pPr>
        <w:spacing w:after="0" w:line="240" w:lineRule="auto"/>
        <w:ind w:left="2265" w:firstLine="1275"/>
        <w:rPr>
          <w:rFonts w:cs="Arial"/>
          <w:b/>
          <w:sz w:val="16"/>
          <w:szCs w:val="16"/>
          <w:lang w:eastAsia="nl-NL"/>
        </w:rPr>
      </w:pPr>
    </w:p>
    <w:p w14:paraId="6938820B" w14:textId="77777777" w:rsidR="004F6A3C" w:rsidRPr="006339C5" w:rsidRDefault="004F6A3C" w:rsidP="00AC11E0">
      <w:pPr>
        <w:spacing w:after="0" w:line="240" w:lineRule="auto"/>
        <w:ind w:left="2973" w:firstLine="1275"/>
        <w:rPr>
          <w:rFonts w:cs="Arial"/>
          <w:sz w:val="16"/>
          <w:szCs w:val="16"/>
          <w:lang w:eastAsia="nl-NL"/>
        </w:rPr>
      </w:pPr>
      <w:r w:rsidRPr="006339C5">
        <w:rPr>
          <w:rFonts w:cs="Arial"/>
          <w:i/>
          <w:sz w:val="16"/>
          <w:szCs w:val="16"/>
          <w:lang w:eastAsia="nl-NL"/>
        </w:rPr>
        <w:t>Figuur 1:</w:t>
      </w:r>
      <w:r w:rsidRPr="006339C5">
        <w:rPr>
          <w:rFonts w:cs="Arial"/>
          <w:sz w:val="16"/>
          <w:szCs w:val="16"/>
          <w:lang w:eastAsia="nl-NL"/>
        </w:rPr>
        <w:t xml:space="preserve"> Relatie tussen risico’s en weerstandscapaciteit</w:t>
      </w:r>
    </w:p>
    <w:p w14:paraId="37E1D39C" w14:textId="77777777" w:rsidR="004F6A3C" w:rsidRPr="006339C5" w:rsidRDefault="004F6A3C" w:rsidP="00AC11E0">
      <w:pPr>
        <w:spacing w:after="0" w:line="240" w:lineRule="auto"/>
        <w:rPr>
          <w:rFonts w:cs="Arial"/>
          <w:sz w:val="20"/>
          <w:szCs w:val="20"/>
          <w:u w:val="single"/>
          <w:lang w:eastAsia="nl-NL"/>
        </w:rPr>
      </w:pPr>
    </w:p>
    <w:p w14:paraId="6D7FEBEC" w14:textId="77777777" w:rsidR="004F6A3C" w:rsidRDefault="004F6A3C" w:rsidP="00AC11E0">
      <w:pPr>
        <w:spacing w:after="0" w:line="240" w:lineRule="auto"/>
        <w:ind w:left="-567"/>
        <w:rPr>
          <w:rFonts w:cs="Arial"/>
          <w:sz w:val="20"/>
          <w:szCs w:val="20"/>
          <w:u w:val="single"/>
          <w:lang w:eastAsia="nl-NL"/>
        </w:rPr>
      </w:pPr>
    </w:p>
    <w:p w14:paraId="68B2D29B" w14:textId="77777777" w:rsidR="004F6A3C" w:rsidRDefault="004F6A3C" w:rsidP="00F31EE9">
      <w:pPr>
        <w:spacing w:after="0" w:line="240" w:lineRule="auto"/>
        <w:rPr>
          <w:b/>
          <w:lang w:eastAsia="nl-NL"/>
        </w:rPr>
      </w:pPr>
      <w:r>
        <w:rPr>
          <w:b/>
          <w:lang w:eastAsia="nl-NL"/>
        </w:rPr>
        <w:t>Incidentele en structurele weerstandscapaciteit</w:t>
      </w:r>
    </w:p>
    <w:p w14:paraId="2F466737" w14:textId="77777777" w:rsidR="004F6A3C" w:rsidRDefault="004F6A3C" w:rsidP="00F31EE9">
      <w:pPr>
        <w:spacing w:after="0" w:line="240" w:lineRule="auto"/>
        <w:rPr>
          <w:rFonts w:cs="Arial"/>
          <w:lang w:eastAsia="nl-NL"/>
        </w:rPr>
      </w:pPr>
      <w:r>
        <w:rPr>
          <w:rFonts w:cs="Arial"/>
          <w:lang w:eastAsia="nl-NL"/>
        </w:rPr>
        <w:t>Er wordt onderscheid gemaakt in éénjarig en meerjarig weerstandsvermogen en incidentele en structurele weerstandscapaciteit. Met incidentele weerstandscapaciteit wordt bedoeld het vermogen om calamiteiten en andere eenmalige tegenvallers op te kunnen vangen zonder dat deze invloed heeft op de voortzetting van taken op het geldend niveau. Met de structurele weerstandscapaciteit worden de middelen bedoeld die permanent ingezet kunnen worden om tegenvallers in de begroting op te vangen, zonder dat dit ten koste gaat van de uitvoering van bestaande taken.</w:t>
      </w:r>
    </w:p>
    <w:p w14:paraId="3AF279D4" w14:textId="77777777" w:rsidR="004F6A3C" w:rsidRDefault="004F6A3C" w:rsidP="00F31EE9">
      <w:pPr>
        <w:spacing w:after="0" w:line="240" w:lineRule="auto"/>
        <w:rPr>
          <w:rFonts w:cs="Arial"/>
          <w:lang w:eastAsia="nl-NL"/>
        </w:rPr>
      </w:pPr>
    </w:p>
    <w:p w14:paraId="126E4160" w14:textId="77777777" w:rsidR="004F6A3C" w:rsidRDefault="004F6A3C" w:rsidP="00F31EE9">
      <w:pPr>
        <w:spacing w:after="0" w:line="240" w:lineRule="auto"/>
        <w:rPr>
          <w:rFonts w:cs="Arial"/>
          <w:sz w:val="20"/>
          <w:szCs w:val="20"/>
          <w:lang w:eastAsia="nl-NL"/>
        </w:rPr>
      </w:pPr>
      <w:r>
        <w:rPr>
          <w:rFonts w:cs="Arial"/>
          <w:lang w:eastAsia="nl-NL"/>
        </w:rPr>
        <w:t>Het weerstandsvermogen kan betrekking hebben op het begrotingsjaar zelf (statisch weerstandsvermogen), maar het kan ook betrekking hebben op de consequenties voor meerdere begrotingsjaren (dynamisch weerstandsvermogen), ingeval van een financiële tegenvaller</w:t>
      </w:r>
      <w:r>
        <w:rPr>
          <w:rFonts w:cs="Arial"/>
          <w:sz w:val="20"/>
          <w:szCs w:val="20"/>
          <w:lang w:eastAsia="nl-NL"/>
        </w:rPr>
        <w:t>.</w:t>
      </w:r>
    </w:p>
    <w:p w14:paraId="2ACEBCDE" w14:textId="77777777" w:rsidR="004F6A3C" w:rsidRDefault="004F6A3C" w:rsidP="00F31EE9">
      <w:pPr>
        <w:spacing w:after="0" w:line="240" w:lineRule="auto"/>
        <w:rPr>
          <w:rFonts w:cs="Arial"/>
          <w:lang w:eastAsia="nl-NL"/>
        </w:rPr>
      </w:pPr>
    </w:p>
    <w:p w14:paraId="583064F1" w14:textId="77777777" w:rsidR="004F6A3C" w:rsidRDefault="004F6A3C" w:rsidP="00F31EE9">
      <w:pPr>
        <w:spacing w:after="0" w:line="240" w:lineRule="auto"/>
        <w:rPr>
          <w:rFonts w:cs="Arial"/>
          <w:lang w:eastAsia="nl-NL"/>
        </w:rPr>
      </w:pPr>
      <w:r>
        <w:rPr>
          <w:rFonts w:cs="Arial"/>
          <w:lang w:eastAsia="nl-NL"/>
        </w:rPr>
        <w:t>Omdat risico’s met een structureel karakter niet bestaan (een structurele kostenverhoging leidt altijd tot begrotingsaanpassingen) en daarom incidenteel worden gemaakt, geldt voor een goede vergelijking dat ook de structurele weerstandscapaciteit naar incidenteel niveau moet worden omgerekend. Als vuistregel voor het risicoprofiel wordt daarvoor een factor 10 gebruikt. (Als de onbenutte belastingcapaciteit € 500.000 per jaar bedraagt, wordt met een incidenteel bedrag van € 5 miljoen gerekend).</w:t>
      </w:r>
      <w:bookmarkEnd w:id="61"/>
    </w:p>
    <w:p w14:paraId="539D58A7" w14:textId="77777777" w:rsidR="004F6A3C" w:rsidRDefault="004F6A3C" w:rsidP="00F31EE9">
      <w:pPr>
        <w:spacing w:after="0" w:line="240" w:lineRule="auto"/>
        <w:rPr>
          <w:rFonts w:cs="Arial"/>
          <w:lang w:eastAsia="nl-NL"/>
        </w:rPr>
      </w:pPr>
      <w:r>
        <w:rPr>
          <w:rFonts w:cs="Arial"/>
          <w:lang w:eastAsia="nl-NL"/>
        </w:rPr>
        <w:br w:type="page"/>
      </w:r>
    </w:p>
    <w:p w14:paraId="565ED61C" w14:textId="77777777" w:rsidR="004F6A3C" w:rsidRDefault="004F6A3C" w:rsidP="00F31EE9">
      <w:pPr>
        <w:keepNext/>
        <w:widowControl w:val="0"/>
        <w:adjustRightInd w:val="0"/>
        <w:spacing w:after="0" w:line="240" w:lineRule="auto"/>
        <w:textAlignment w:val="baseline"/>
        <w:outlineLvl w:val="0"/>
        <w:rPr>
          <w:rFonts w:cs="Arial"/>
          <w:b/>
          <w:bCs/>
          <w:kern w:val="32"/>
          <w:sz w:val="28"/>
          <w:szCs w:val="28"/>
          <w:lang w:eastAsia="nl-NL"/>
        </w:rPr>
      </w:pPr>
      <w:bookmarkStart w:id="70" w:name="_Toc366437590"/>
      <w:r w:rsidRPr="00D41BBD">
        <w:rPr>
          <w:rFonts w:cs="Arial"/>
          <w:b/>
          <w:bCs/>
          <w:kern w:val="32"/>
          <w:sz w:val="28"/>
          <w:szCs w:val="28"/>
          <w:lang w:eastAsia="nl-NL"/>
        </w:rPr>
        <w:lastRenderedPageBreak/>
        <w:t>Bijlage 3</w:t>
      </w:r>
      <w:r>
        <w:rPr>
          <w:rFonts w:cs="Arial"/>
          <w:b/>
          <w:bCs/>
          <w:kern w:val="32"/>
          <w:sz w:val="28"/>
          <w:szCs w:val="28"/>
          <w:lang w:eastAsia="nl-NL"/>
        </w:rPr>
        <w:t xml:space="preserve"> Toelichting op omschrijving van risico’s</w:t>
      </w:r>
      <w:bookmarkEnd w:id="70"/>
    </w:p>
    <w:p w14:paraId="0F48C90A" w14:textId="77777777" w:rsidR="004F6A3C" w:rsidRDefault="004F6A3C" w:rsidP="00F31EE9">
      <w:pPr>
        <w:spacing w:after="0" w:line="240" w:lineRule="auto"/>
        <w:rPr>
          <w:rFonts w:cs="Arial"/>
          <w:lang w:eastAsia="nl-NL"/>
        </w:rPr>
      </w:pPr>
    </w:p>
    <w:p w14:paraId="76554871" w14:textId="77777777" w:rsidR="004F6A3C" w:rsidRDefault="004F6A3C" w:rsidP="00F31EE9">
      <w:pPr>
        <w:spacing w:after="0" w:line="240" w:lineRule="auto"/>
        <w:rPr>
          <w:rFonts w:cs="Arial"/>
          <w:lang w:eastAsia="nl-NL"/>
        </w:rPr>
      </w:pPr>
      <w:r>
        <w:rPr>
          <w:rFonts w:cs="Arial"/>
          <w:lang w:eastAsia="nl-NL"/>
        </w:rPr>
        <w:t>Het is belangrijk om te werken aan een uniforme definitie van risico’s. Het is onze ervaring dat de volgende definitie van risico’s verstandig is om te hanteren.</w:t>
      </w:r>
    </w:p>
    <w:p w14:paraId="40C8FFA7" w14:textId="77777777" w:rsidR="004F6A3C" w:rsidRDefault="00CA3715" w:rsidP="00F31EE9">
      <w:pPr>
        <w:spacing w:after="0" w:line="240" w:lineRule="auto"/>
        <w:rPr>
          <w:rFonts w:cs="Arial"/>
          <w:lang w:eastAsia="nl-NL"/>
        </w:rPr>
      </w:pPr>
      <w:r>
        <w:rPr>
          <w:noProof/>
          <w:lang w:eastAsia="nl-NL"/>
        </w:rPr>
        <w:drawing>
          <wp:inline distT="0" distB="0" distL="0" distR="0" wp14:anchorId="350633D5" wp14:editId="49FF4DB7">
            <wp:extent cx="5569585" cy="2303780"/>
            <wp:effectExtent l="0" t="0" r="0" b="1270"/>
            <wp:docPr id="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9585" cy="2303780"/>
                    </a:xfrm>
                    <a:prstGeom prst="rect">
                      <a:avLst/>
                    </a:prstGeom>
                    <a:noFill/>
                    <a:ln>
                      <a:noFill/>
                    </a:ln>
                  </pic:spPr>
                </pic:pic>
              </a:graphicData>
            </a:graphic>
          </wp:inline>
        </w:drawing>
      </w:r>
    </w:p>
    <w:p w14:paraId="7A047305" w14:textId="77777777" w:rsidR="004F6A3C" w:rsidRDefault="004F6A3C" w:rsidP="00F31EE9">
      <w:pPr>
        <w:spacing w:after="0" w:line="240" w:lineRule="auto"/>
        <w:rPr>
          <w:rFonts w:cs="Arial"/>
          <w:lang w:eastAsia="nl-NL"/>
        </w:rPr>
      </w:pPr>
    </w:p>
    <w:p w14:paraId="17BD805A" w14:textId="77777777" w:rsidR="004F6A3C" w:rsidRDefault="004F6A3C" w:rsidP="00F31EE9">
      <w:pPr>
        <w:spacing w:after="0" w:line="240" w:lineRule="auto"/>
        <w:rPr>
          <w:rFonts w:cs="Arial"/>
          <w:lang w:eastAsia="nl-NL"/>
        </w:rPr>
      </w:pPr>
      <w:r>
        <w:rPr>
          <w:rFonts w:cs="Arial"/>
          <w:lang w:eastAsia="nl-NL"/>
        </w:rPr>
        <w:t>Bij het omschrijven van een risico wordt gestart met het omschrijven van de ‘risicogebeurtenis’. De risicogebeurtenis is de omstandigheid die je wenst dat niet gaat ontstaan (negatief gevolg) of dat ‘ie wel gaat ontstaan (positief gevolg). In het bovenstaande voorbeeld is er sprake van een risicogebeurtenis die je niet wenst. Het is belangrijk dat de risicogebeurtenis een toekomstige gebeurtenis is, met andere woorden er moet sprake zijn van een kans dat deze gebeurtenis zich voor gaat doen.</w:t>
      </w:r>
    </w:p>
    <w:p w14:paraId="5BF1C826" w14:textId="77777777" w:rsidR="004F6A3C" w:rsidRDefault="004F6A3C" w:rsidP="00F31EE9">
      <w:pPr>
        <w:spacing w:after="0" w:line="240" w:lineRule="auto"/>
        <w:rPr>
          <w:rFonts w:cs="Arial"/>
          <w:lang w:eastAsia="nl-NL"/>
        </w:rPr>
      </w:pPr>
    </w:p>
    <w:p w14:paraId="65983045" w14:textId="77777777" w:rsidR="004F6A3C" w:rsidRDefault="004F6A3C" w:rsidP="00F31EE9">
      <w:pPr>
        <w:spacing w:after="0" w:line="240" w:lineRule="auto"/>
        <w:rPr>
          <w:rFonts w:cs="Arial"/>
          <w:lang w:eastAsia="nl-NL"/>
        </w:rPr>
      </w:pPr>
      <w:r>
        <w:rPr>
          <w:rFonts w:cs="Arial"/>
          <w:lang w:eastAsia="nl-NL"/>
        </w:rPr>
        <w:t>Als er sprake is van een 100% kans op deze gebeurtenis, is er sprake van een feit en dus geen risico.</w:t>
      </w:r>
    </w:p>
    <w:p w14:paraId="1A80B86F" w14:textId="77777777" w:rsidR="004F6A3C" w:rsidRDefault="004F6A3C" w:rsidP="00F31EE9">
      <w:pPr>
        <w:spacing w:after="0" w:line="240" w:lineRule="auto"/>
        <w:rPr>
          <w:rFonts w:cs="Arial"/>
          <w:lang w:eastAsia="nl-NL"/>
        </w:rPr>
      </w:pPr>
    </w:p>
    <w:p w14:paraId="57304D58" w14:textId="77777777" w:rsidR="004F6A3C" w:rsidRDefault="004F6A3C" w:rsidP="00F31EE9">
      <w:pPr>
        <w:spacing w:after="0" w:line="240" w:lineRule="auto"/>
        <w:rPr>
          <w:rFonts w:cs="Arial"/>
          <w:lang w:eastAsia="nl-NL"/>
        </w:rPr>
      </w:pPr>
      <w:r>
        <w:rPr>
          <w:rFonts w:cs="Arial"/>
          <w:lang w:eastAsia="nl-NL"/>
        </w:rPr>
        <w:t>Na de definitie van de risicogebeurtenis worden de gevolgen in kaart gebracht. Deze gevolgen kunnen financiële gevolgen zijn (zoals hier genoemd minder baten dan begroot), maar er is ook sprake van gevolgen voor het personeel (hier genoemd overcapaciteit docenten).</w:t>
      </w:r>
    </w:p>
    <w:p w14:paraId="73140CB2" w14:textId="77777777" w:rsidR="004F6A3C" w:rsidRDefault="004F6A3C" w:rsidP="00F31EE9">
      <w:pPr>
        <w:spacing w:after="0" w:line="240" w:lineRule="auto"/>
        <w:rPr>
          <w:rFonts w:cs="Arial"/>
          <w:lang w:eastAsia="nl-NL"/>
        </w:rPr>
      </w:pPr>
    </w:p>
    <w:p w14:paraId="765D2E1E" w14:textId="77777777" w:rsidR="004F6A3C" w:rsidRDefault="004F6A3C" w:rsidP="00F31EE9">
      <w:pPr>
        <w:spacing w:after="0" w:line="240" w:lineRule="auto"/>
        <w:rPr>
          <w:rFonts w:cs="Arial"/>
          <w:lang w:eastAsia="nl-NL"/>
        </w:rPr>
      </w:pPr>
      <w:r>
        <w:rPr>
          <w:rFonts w:cs="Arial"/>
          <w:lang w:eastAsia="nl-NL"/>
        </w:rPr>
        <w:t>Hierna worden de oorzaken in kaart gebracht van de risicogebeurtenis. Het is belangrijk om na te denken over de oorzaken van de risicogebeurtenis vanwege twee redenen. Ten eerste is het belangrijk om de gevolgen in kaart te brengen want als je alle gevolgen weg zou kunnen nemen zal de risicogebeurtenis niet kunnen gaan ontstaan. Dit is een krachtige uiting van effectief risicomanagement.</w:t>
      </w:r>
    </w:p>
    <w:p w14:paraId="6FBF1C26" w14:textId="77777777" w:rsidR="004F6A3C" w:rsidRDefault="004F6A3C" w:rsidP="00F31EE9">
      <w:pPr>
        <w:spacing w:after="0" w:line="240" w:lineRule="auto"/>
        <w:rPr>
          <w:rFonts w:cs="Arial"/>
          <w:lang w:eastAsia="nl-NL"/>
        </w:rPr>
      </w:pPr>
    </w:p>
    <w:p w14:paraId="11A7C356" w14:textId="77777777" w:rsidR="004F6A3C" w:rsidRDefault="004F6A3C" w:rsidP="00F31EE9">
      <w:pPr>
        <w:spacing w:after="0" w:line="240" w:lineRule="auto"/>
        <w:rPr>
          <w:rFonts w:cs="Arial"/>
          <w:lang w:eastAsia="nl-NL"/>
        </w:rPr>
      </w:pPr>
      <w:r>
        <w:rPr>
          <w:rFonts w:cs="Arial"/>
          <w:lang w:eastAsia="nl-NL"/>
        </w:rPr>
        <w:t>Een andere belangrijke reden is dat zodoende in kaart gebracht kan worden welke activiteiten het bestuur kan ondernemen ten aanzien van het risico. In het eerder genoemde voorbeeld is het duidelijk dat niet op alle oorzaken effectief maatregelen kunnen worden gezet. Met andere woorden niet alle oorzaken liggen binnen de cirkel van invloed van het bestuur.</w:t>
      </w:r>
    </w:p>
    <w:p w14:paraId="6BFD7283" w14:textId="77777777" w:rsidR="004F6A3C" w:rsidRDefault="004F6A3C" w:rsidP="00F31EE9">
      <w:pPr>
        <w:spacing w:after="0" w:line="240" w:lineRule="auto"/>
        <w:rPr>
          <w:rFonts w:cs="Arial"/>
          <w:lang w:eastAsia="nl-NL"/>
        </w:rPr>
      </w:pPr>
    </w:p>
    <w:p w14:paraId="751EF53C" w14:textId="77777777" w:rsidR="004F6A3C" w:rsidRPr="00D41BBD" w:rsidRDefault="004F6A3C" w:rsidP="00F31EE9">
      <w:pPr>
        <w:spacing w:after="0" w:line="240" w:lineRule="auto"/>
        <w:rPr>
          <w:rFonts w:cs="Arial"/>
          <w:lang w:eastAsia="nl-NL"/>
        </w:rPr>
      </w:pPr>
      <w:r>
        <w:rPr>
          <w:rFonts w:cs="Arial"/>
          <w:lang w:eastAsia="nl-NL"/>
        </w:rPr>
        <w:t>Het is belangrijk om goed na te denken over het treffen van de juiste maatregelen, gericht op het bereiken van de hoogst mogelijke effectiviteit.</w:t>
      </w:r>
    </w:p>
    <w:p w14:paraId="5199ECFD" w14:textId="77777777" w:rsidR="004F6A3C" w:rsidRPr="00D41BBD" w:rsidRDefault="004F6A3C" w:rsidP="00F31EE9">
      <w:pPr>
        <w:spacing w:after="0" w:line="240" w:lineRule="auto"/>
        <w:rPr>
          <w:rFonts w:cs="Arial"/>
          <w:lang w:eastAsia="nl-NL"/>
        </w:rPr>
      </w:pPr>
    </w:p>
    <w:sectPr w:rsidR="004F6A3C" w:rsidRPr="00D41BBD" w:rsidSect="00060D3D">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702" w:right="1417" w:bottom="1135" w:left="1701"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CF1F" w14:textId="77777777" w:rsidR="004527D8" w:rsidRDefault="004527D8">
      <w:pPr>
        <w:spacing w:after="0" w:line="240" w:lineRule="auto"/>
      </w:pPr>
      <w:r>
        <w:separator/>
      </w:r>
    </w:p>
  </w:endnote>
  <w:endnote w:type="continuationSeparator" w:id="0">
    <w:p w14:paraId="5FBE2C3D" w14:textId="77777777" w:rsidR="004527D8" w:rsidRDefault="0045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0EE9" w14:textId="77777777" w:rsidR="0007621B" w:rsidRDefault="000762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525675"/>
      <w:docPartObj>
        <w:docPartGallery w:val="Page Numbers (Bottom of Page)"/>
        <w:docPartUnique/>
      </w:docPartObj>
    </w:sdtPr>
    <w:sdtEndPr/>
    <w:sdtContent>
      <w:p w14:paraId="6C88EE68" w14:textId="50F70D7E" w:rsidR="0007621B" w:rsidRDefault="0007621B">
        <w:pPr>
          <w:pStyle w:val="Voettekst"/>
          <w:jc w:val="center"/>
        </w:pPr>
        <w:r w:rsidRPr="00F31EE9">
          <w:rPr>
            <w:sz w:val="20"/>
            <w:szCs w:val="20"/>
          </w:rPr>
          <w:fldChar w:fldCharType="begin"/>
        </w:r>
        <w:r w:rsidRPr="00F31EE9">
          <w:rPr>
            <w:sz w:val="20"/>
            <w:szCs w:val="20"/>
          </w:rPr>
          <w:instrText>PAGE   \* MERGEFORMAT</w:instrText>
        </w:r>
        <w:r w:rsidRPr="00F31EE9">
          <w:rPr>
            <w:sz w:val="20"/>
            <w:szCs w:val="20"/>
          </w:rPr>
          <w:fldChar w:fldCharType="separate"/>
        </w:r>
        <w:r w:rsidRPr="00F31EE9">
          <w:rPr>
            <w:sz w:val="20"/>
            <w:szCs w:val="20"/>
          </w:rPr>
          <w:t>2</w:t>
        </w:r>
        <w:r w:rsidRPr="00F31EE9">
          <w:rPr>
            <w:sz w:val="20"/>
            <w:szCs w:val="20"/>
          </w:rPr>
          <w:fldChar w:fldCharType="end"/>
        </w:r>
      </w:p>
    </w:sdtContent>
  </w:sdt>
  <w:p w14:paraId="48F9F52F" w14:textId="77777777" w:rsidR="00F76913" w:rsidRDefault="00F7691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25D8" w14:textId="77777777" w:rsidR="0007621B" w:rsidRDefault="000762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6E4DF" w14:textId="77777777" w:rsidR="004527D8" w:rsidRDefault="004527D8">
      <w:pPr>
        <w:spacing w:after="0" w:line="240" w:lineRule="auto"/>
      </w:pPr>
      <w:r>
        <w:separator/>
      </w:r>
    </w:p>
  </w:footnote>
  <w:footnote w:type="continuationSeparator" w:id="0">
    <w:p w14:paraId="581284A5" w14:textId="77777777" w:rsidR="004527D8" w:rsidRDefault="004527D8">
      <w:pPr>
        <w:spacing w:after="0" w:line="240" w:lineRule="auto"/>
      </w:pPr>
      <w:r>
        <w:continuationSeparator/>
      </w:r>
    </w:p>
  </w:footnote>
  <w:footnote w:id="1">
    <w:p w14:paraId="14A014A8" w14:textId="27A9EF04" w:rsidR="001F48FB" w:rsidRDefault="001F48FB">
      <w:pPr>
        <w:pStyle w:val="Voetnoottekst"/>
      </w:pPr>
      <w:r>
        <w:rPr>
          <w:rStyle w:val="Voetnootmarkering"/>
        </w:rPr>
        <w:footnoteRef/>
      </w:r>
      <w:r>
        <w:t xml:space="preserve"> </w:t>
      </w:r>
      <w:r w:rsidR="004F717F">
        <w:t xml:space="preserve">NARIS komt voort uit de </w:t>
      </w:r>
      <w:r w:rsidR="00245043">
        <w:t>oorspronkelijk</w:t>
      </w:r>
      <w:r w:rsidR="004F717F">
        <w:t xml:space="preserve"> mede opsteller van deze handreiking. Er zijn ook andere marktpartijen </w:t>
      </w:r>
      <w:r w:rsidR="00C32BF2">
        <w:t>die kunnen helpen bij dit vraagstuk.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CDBA" w14:textId="77777777" w:rsidR="0007621B" w:rsidRDefault="000762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7FB9" w14:textId="77777777" w:rsidR="0007621B" w:rsidRDefault="0007621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6C3A" w14:textId="77777777" w:rsidR="0007621B" w:rsidRDefault="0007621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D56F1D0"/>
    <w:lvl w:ilvl="0">
      <w:start w:val="1"/>
      <w:numFmt w:val="decimal"/>
      <w:lvlText w:val="%1"/>
      <w:lvlJc w:val="left"/>
      <w:pPr>
        <w:tabs>
          <w:tab w:val="left" w:pos="390"/>
        </w:tabs>
        <w:ind w:left="390" w:hanging="390"/>
      </w:pPr>
      <w:rPr>
        <w:rFonts w:cs="Times New Roman" w:hint="default"/>
      </w:rPr>
    </w:lvl>
    <w:lvl w:ilvl="1">
      <w:start w:val="1"/>
      <w:numFmt w:val="decimal"/>
      <w:lvlText w:val="%1.%2"/>
      <w:lvlJc w:val="left"/>
      <w:pPr>
        <w:tabs>
          <w:tab w:val="left" w:pos="720"/>
        </w:tabs>
        <w:ind w:left="720" w:hanging="72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1" w15:restartNumberingAfterBreak="0">
    <w:nsid w:val="00000002"/>
    <w:multiLevelType w:val="hybridMultilevel"/>
    <w:tmpl w:val="46FEF1A6"/>
    <w:lvl w:ilvl="0" w:tplc="ACA6DB9A">
      <w:start w:val="1"/>
      <w:numFmt w:val="bullet"/>
      <w:lvlText w:val="-"/>
      <w:lvlJc w:val="left"/>
      <w:pPr>
        <w:tabs>
          <w:tab w:val="left" w:pos="720"/>
        </w:tabs>
        <w:ind w:left="720" w:hanging="360"/>
      </w:pPr>
      <w:rPr>
        <w:rFonts w:ascii="Times New Roman" w:hAnsi="Times New Roman" w:hint="default"/>
      </w:rPr>
    </w:lvl>
    <w:lvl w:ilvl="1" w:tplc="04130003" w:tentative="1">
      <w:start w:val="1"/>
      <w:numFmt w:val="bullet"/>
      <w:lvlText w:val="o"/>
      <w:lvlJc w:val="left"/>
      <w:pPr>
        <w:tabs>
          <w:tab w:val="left" w:pos="1440"/>
        </w:tabs>
        <w:ind w:left="1440" w:hanging="360"/>
      </w:pPr>
      <w:rPr>
        <w:rFonts w:ascii="Courier New" w:hAnsi="Courier New" w:hint="default"/>
      </w:rPr>
    </w:lvl>
    <w:lvl w:ilvl="2" w:tplc="04130005" w:tentative="1">
      <w:start w:val="1"/>
      <w:numFmt w:val="bullet"/>
      <w:lvlText w:val=""/>
      <w:lvlJc w:val="left"/>
      <w:pPr>
        <w:tabs>
          <w:tab w:val="left" w:pos="2160"/>
        </w:tabs>
        <w:ind w:left="2160" w:hanging="360"/>
      </w:pPr>
      <w:rPr>
        <w:rFonts w:ascii="Wingdings" w:hAnsi="Wingdings" w:hint="default"/>
      </w:rPr>
    </w:lvl>
    <w:lvl w:ilvl="3" w:tplc="04130001" w:tentative="1">
      <w:start w:val="1"/>
      <w:numFmt w:val="bullet"/>
      <w:lvlText w:val=""/>
      <w:lvlJc w:val="left"/>
      <w:pPr>
        <w:tabs>
          <w:tab w:val="left" w:pos="2880"/>
        </w:tabs>
        <w:ind w:left="2880" w:hanging="360"/>
      </w:pPr>
      <w:rPr>
        <w:rFonts w:ascii="Symbol" w:hAnsi="Symbol" w:hint="default"/>
      </w:rPr>
    </w:lvl>
    <w:lvl w:ilvl="4" w:tplc="04130003" w:tentative="1">
      <w:start w:val="1"/>
      <w:numFmt w:val="bullet"/>
      <w:lvlText w:val="o"/>
      <w:lvlJc w:val="left"/>
      <w:pPr>
        <w:tabs>
          <w:tab w:val="left" w:pos="3600"/>
        </w:tabs>
        <w:ind w:left="3600" w:hanging="360"/>
      </w:pPr>
      <w:rPr>
        <w:rFonts w:ascii="Courier New" w:hAnsi="Courier New" w:hint="default"/>
      </w:rPr>
    </w:lvl>
    <w:lvl w:ilvl="5" w:tplc="04130005" w:tentative="1">
      <w:start w:val="1"/>
      <w:numFmt w:val="bullet"/>
      <w:lvlText w:val=""/>
      <w:lvlJc w:val="left"/>
      <w:pPr>
        <w:tabs>
          <w:tab w:val="left" w:pos="4320"/>
        </w:tabs>
        <w:ind w:left="4320" w:hanging="360"/>
      </w:pPr>
      <w:rPr>
        <w:rFonts w:ascii="Wingdings" w:hAnsi="Wingdings" w:hint="default"/>
      </w:rPr>
    </w:lvl>
    <w:lvl w:ilvl="6" w:tplc="04130001" w:tentative="1">
      <w:start w:val="1"/>
      <w:numFmt w:val="bullet"/>
      <w:lvlText w:val=""/>
      <w:lvlJc w:val="left"/>
      <w:pPr>
        <w:tabs>
          <w:tab w:val="left" w:pos="5040"/>
        </w:tabs>
        <w:ind w:left="5040" w:hanging="360"/>
      </w:pPr>
      <w:rPr>
        <w:rFonts w:ascii="Symbol" w:hAnsi="Symbol" w:hint="default"/>
      </w:rPr>
    </w:lvl>
    <w:lvl w:ilvl="7" w:tplc="04130003" w:tentative="1">
      <w:start w:val="1"/>
      <w:numFmt w:val="bullet"/>
      <w:lvlText w:val="o"/>
      <w:lvlJc w:val="left"/>
      <w:pPr>
        <w:tabs>
          <w:tab w:val="left" w:pos="5760"/>
        </w:tabs>
        <w:ind w:left="5760" w:hanging="360"/>
      </w:pPr>
      <w:rPr>
        <w:rFonts w:ascii="Courier New" w:hAnsi="Courier New" w:hint="default"/>
      </w:rPr>
    </w:lvl>
    <w:lvl w:ilvl="8" w:tplc="04130005" w:tentative="1">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0000003"/>
    <w:multiLevelType w:val="hybridMultilevel"/>
    <w:tmpl w:val="F150136E"/>
    <w:lvl w:ilvl="0" w:tplc="F8B28312">
      <w:start w:val="1"/>
      <w:numFmt w:val="decimal"/>
      <w:lvlText w:val="%1."/>
      <w:lvlJc w:val="left"/>
      <w:pPr>
        <w:tabs>
          <w:tab w:val="left" w:pos="720"/>
        </w:tabs>
        <w:ind w:left="720" w:hanging="360"/>
      </w:pPr>
      <w:rPr>
        <w:rFonts w:cs="Times New Roman"/>
      </w:rPr>
    </w:lvl>
    <w:lvl w:ilvl="1" w:tplc="E9C0F9E0">
      <w:start w:val="1"/>
      <w:numFmt w:val="lowerLetter"/>
      <w:lvlText w:val="%2."/>
      <w:lvlJc w:val="left"/>
      <w:pPr>
        <w:tabs>
          <w:tab w:val="left" w:pos="1440"/>
        </w:tabs>
        <w:ind w:left="1440" w:hanging="360"/>
      </w:pPr>
      <w:rPr>
        <w:rFonts w:cs="Times New Roman"/>
      </w:rPr>
    </w:lvl>
    <w:lvl w:ilvl="2" w:tplc="BA6C5284" w:tentative="1">
      <w:start w:val="1"/>
      <w:numFmt w:val="lowerRoman"/>
      <w:lvlText w:val="%3."/>
      <w:lvlJc w:val="right"/>
      <w:pPr>
        <w:tabs>
          <w:tab w:val="left" w:pos="2160"/>
        </w:tabs>
        <w:ind w:left="2160" w:hanging="180"/>
      </w:pPr>
      <w:rPr>
        <w:rFonts w:cs="Times New Roman"/>
      </w:rPr>
    </w:lvl>
    <w:lvl w:ilvl="3" w:tplc="04C68852" w:tentative="1">
      <w:start w:val="1"/>
      <w:numFmt w:val="decimal"/>
      <w:lvlText w:val="%4."/>
      <w:lvlJc w:val="left"/>
      <w:pPr>
        <w:tabs>
          <w:tab w:val="left" w:pos="2880"/>
        </w:tabs>
        <w:ind w:left="2880" w:hanging="360"/>
      </w:pPr>
      <w:rPr>
        <w:rFonts w:cs="Times New Roman"/>
      </w:rPr>
    </w:lvl>
    <w:lvl w:ilvl="4" w:tplc="41B894C2" w:tentative="1">
      <w:start w:val="1"/>
      <w:numFmt w:val="lowerLetter"/>
      <w:lvlText w:val="%5."/>
      <w:lvlJc w:val="left"/>
      <w:pPr>
        <w:tabs>
          <w:tab w:val="left" w:pos="3600"/>
        </w:tabs>
        <w:ind w:left="3600" w:hanging="360"/>
      </w:pPr>
      <w:rPr>
        <w:rFonts w:cs="Times New Roman"/>
      </w:rPr>
    </w:lvl>
    <w:lvl w:ilvl="5" w:tplc="5BA0A29E" w:tentative="1">
      <w:start w:val="1"/>
      <w:numFmt w:val="lowerRoman"/>
      <w:lvlText w:val="%6."/>
      <w:lvlJc w:val="right"/>
      <w:pPr>
        <w:tabs>
          <w:tab w:val="left" w:pos="4320"/>
        </w:tabs>
        <w:ind w:left="4320" w:hanging="180"/>
      </w:pPr>
      <w:rPr>
        <w:rFonts w:cs="Times New Roman"/>
      </w:rPr>
    </w:lvl>
    <w:lvl w:ilvl="6" w:tplc="31107E12" w:tentative="1">
      <w:start w:val="1"/>
      <w:numFmt w:val="decimal"/>
      <w:lvlText w:val="%7."/>
      <w:lvlJc w:val="left"/>
      <w:pPr>
        <w:tabs>
          <w:tab w:val="left" w:pos="5040"/>
        </w:tabs>
        <w:ind w:left="5040" w:hanging="360"/>
      </w:pPr>
      <w:rPr>
        <w:rFonts w:cs="Times New Roman"/>
      </w:rPr>
    </w:lvl>
    <w:lvl w:ilvl="7" w:tplc="E56C0A30" w:tentative="1">
      <w:start w:val="1"/>
      <w:numFmt w:val="lowerLetter"/>
      <w:lvlText w:val="%8."/>
      <w:lvlJc w:val="left"/>
      <w:pPr>
        <w:tabs>
          <w:tab w:val="left" w:pos="5760"/>
        </w:tabs>
        <w:ind w:left="5760" w:hanging="360"/>
      </w:pPr>
      <w:rPr>
        <w:rFonts w:cs="Times New Roman"/>
      </w:rPr>
    </w:lvl>
    <w:lvl w:ilvl="8" w:tplc="35D80BC8" w:tentative="1">
      <w:start w:val="1"/>
      <w:numFmt w:val="lowerRoman"/>
      <w:lvlText w:val="%9."/>
      <w:lvlJc w:val="right"/>
      <w:pPr>
        <w:tabs>
          <w:tab w:val="left" w:pos="6480"/>
        </w:tabs>
        <w:ind w:left="6480" w:hanging="180"/>
      </w:pPr>
      <w:rPr>
        <w:rFonts w:cs="Times New Roman"/>
      </w:rPr>
    </w:lvl>
  </w:abstractNum>
  <w:abstractNum w:abstractNumId="3" w15:restartNumberingAfterBreak="0">
    <w:nsid w:val="00000004"/>
    <w:multiLevelType w:val="hybridMultilevel"/>
    <w:tmpl w:val="81B212FA"/>
    <w:lvl w:ilvl="0" w:tplc="04130019">
      <w:start w:val="1"/>
      <w:numFmt w:val="lowerLetter"/>
      <w:lvlText w:val="%1."/>
      <w:lvlJc w:val="left"/>
      <w:pPr>
        <w:tabs>
          <w:tab w:val="left" w:pos="720"/>
        </w:tabs>
        <w:ind w:left="720" w:hanging="360"/>
      </w:pPr>
      <w:rPr>
        <w:rFonts w:cs="Times New Roman"/>
      </w:rPr>
    </w:lvl>
    <w:lvl w:ilvl="1" w:tplc="04130019" w:tentative="1">
      <w:start w:val="1"/>
      <w:numFmt w:val="lowerLetter"/>
      <w:lvlText w:val="%2."/>
      <w:lvlJc w:val="left"/>
      <w:pPr>
        <w:tabs>
          <w:tab w:val="left" w:pos="1440"/>
        </w:tabs>
        <w:ind w:left="1440" w:hanging="360"/>
      </w:pPr>
      <w:rPr>
        <w:rFonts w:cs="Times New Roman"/>
      </w:rPr>
    </w:lvl>
    <w:lvl w:ilvl="2" w:tplc="0413001B" w:tentative="1">
      <w:start w:val="1"/>
      <w:numFmt w:val="lowerRoman"/>
      <w:lvlText w:val="%3."/>
      <w:lvlJc w:val="right"/>
      <w:pPr>
        <w:tabs>
          <w:tab w:val="left" w:pos="2160"/>
        </w:tabs>
        <w:ind w:left="2160" w:hanging="180"/>
      </w:pPr>
      <w:rPr>
        <w:rFonts w:cs="Times New Roman"/>
      </w:rPr>
    </w:lvl>
    <w:lvl w:ilvl="3" w:tplc="0413000F" w:tentative="1">
      <w:start w:val="1"/>
      <w:numFmt w:val="decimal"/>
      <w:lvlText w:val="%4."/>
      <w:lvlJc w:val="left"/>
      <w:pPr>
        <w:tabs>
          <w:tab w:val="left" w:pos="2880"/>
        </w:tabs>
        <w:ind w:left="2880" w:hanging="360"/>
      </w:pPr>
      <w:rPr>
        <w:rFonts w:cs="Times New Roman"/>
      </w:rPr>
    </w:lvl>
    <w:lvl w:ilvl="4" w:tplc="04130019" w:tentative="1">
      <w:start w:val="1"/>
      <w:numFmt w:val="lowerLetter"/>
      <w:lvlText w:val="%5."/>
      <w:lvlJc w:val="left"/>
      <w:pPr>
        <w:tabs>
          <w:tab w:val="left" w:pos="3600"/>
        </w:tabs>
        <w:ind w:left="3600" w:hanging="360"/>
      </w:pPr>
      <w:rPr>
        <w:rFonts w:cs="Times New Roman"/>
      </w:rPr>
    </w:lvl>
    <w:lvl w:ilvl="5" w:tplc="0413001B" w:tentative="1">
      <w:start w:val="1"/>
      <w:numFmt w:val="lowerRoman"/>
      <w:lvlText w:val="%6."/>
      <w:lvlJc w:val="right"/>
      <w:pPr>
        <w:tabs>
          <w:tab w:val="left" w:pos="4320"/>
        </w:tabs>
        <w:ind w:left="4320" w:hanging="180"/>
      </w:pPr>
      <w:rPr>
        <w:rFonts w:cs="Times New Roman"/>
      </w:rPr>
    </w:lvl>
    <w:lvl w:ilvl="6" w:tplc="0413000F" w:tentative="1">
      <w:start w:val="1"/>
      <w:numFmt w:val="decimal"/>
      <w:lvlText w:val="%7."/>
      <w:lvlJc w:val="left"/>
      <w:pPr>
        <w:tabs>
          <w:tab w:val="left" w:pos="5040"/>
        </w:tabs>
        <w:ind w:left="5040" w:hanging="360"/>
      </w:pPr>
      <w:rPr>
        <w:rFonts w:cs="Times New Roman"/>
      </w:rPr>
    </w:lvl>
    <w:lvl w:ilvl="7" w:tplc="04130019" w:tentative="1">
      <w:start w:val="1"/>
      <w:numFmt w:val="lowerLetter"/>
      <w:lvlText w:val="%8."/>
      <w:lvlJc w:val="left"/>
      <w:pPr>
        <w:tabs>
          <w:tab w:val="left" w:pos="5760"/>
        </w:tabs>
        <w:ind w:left="5760" w:hanging="360"/>
      </w:pPr>
      <w:rPr>
        <w:rFonts w:cs="Times New Roman"/>
      </w:rPr>
    </w:lvl>
    <w:lvl w:ilvl="8" w:tplc="0413001B" w:tentative="1">
      <w:start w:val="1"/>
      <w:numFmt w:val="lowerRoman"/>
      <w:lvlText w:val="%9."/>
      <w:lvlJc w:val="right"/>
      <w:pPr>
        <w:tabs>
          <w:tab w:val="left" w:pos="6480"/>
        </w:tabs>
        <w:ind w:left="6480" w:hanging="180"/>
      </w:pPr>
      <w:rPr>
        <w:rFonts w:cs="Times New Roman"/>
      </w:rPr>
    </w:lvl>
  </w:abstractNum>
  <w:abstractNum w:abstractNumId="4" w15:restartNumberingAfterBreak="0">
    <w:nsid w:val="00000005"/>
    <w:multiLevelType w:val="hybridMultilevel"/>
    <w:tmpl w:val="063A592E"/>
    <w:lvl w:ilvl="0" w:tplc="C686AECA">
      <w:start w:val="16"/>
      <w:numFmt w:val="bullet"/>
      <w:lvlText w:val="-"/>
      <w:lvlJc w:val="left"/>
      <w:pPr>
        <w:tabs>
          <w:tab w:val="left" w:pos="720"/>
        </w:tabs>
        <w:ind w:left="720" w:hanging="360"/>
      </w:pPr>
      <w:rPr>
        <w:rFonts w:ascii="Times New Roman" w:eastAsia="Times New Roman" w:hAnsi="Times New Roman" w:hint="default"/>
      </w:rPr>
    </w:lvl>
    <w:lvl w:ilvl="1" w:tplc="FF2A774C">
      <w:start w:val="1"/>
      <w:numFmt w:val="bullet"/>
      <w:lvlText w:val="o"/>
      <w:lvlJc w:val="left"/>
      <w:pPr>
        <w:tabs>
          <w:tab w:val="left" w:pos="1440"/>
        </w:tabs>
        <w:ind w:left="1440" w:hanging="360"/>
      </w:pPr>
      <w:rPr>
        <w:rFonts w:ascii="Courier New" w:hAnsi="Courier New" w:hint="default"/>
      </w:rPr>
    </w:lvl>
    <w:lvl w:ilvl="2" w:tplc="088C381C" w:tentative="1">
      <w:start w:val="1"/>
      <w:numFmt w:val="bullet"/>
      <w:lvlText w:val=""/>
      <w:lvlJc w:val="left"/>
      <w:pPr>
        <w:tabs>
          <w:tab w:val="left" w:pos="2160"/>
        </w:tabs>
        <w:ind w:left="2160" w:hanging="360"/>
      </w:pPr>
      <w:rPr>
        <w:rFonts w:ascii="Wingdings" w:hAnsi="Wingdings" w:hint="default"/>
      </w:rPr>
    </w:lvl>
    <w:lvl w:ilvl="3" w:tplc="07DE0C32" w:tentative="1">
      <w:start w:val="1"/>
      <w:numFmt w:val="bullet"/>
      <w:lvlText w:val=""/>
      <w:lvlJc w:val="left"/>
      <w:pPr>
        <w:tabs>
          <w:tab w:val="left" w:pos="2880"/>
        </w:tabs>
        <w:ind w:left="2880" w:hanging="360"/>
      </w:pPr>
      <w:rPr>
        <w:rFonts w:ascii="Symbol" w:hAnsi="Symbol" w:hint="default"/>
      </w:rPr>
    </w:lvl>
    <w:lvl w:ilvl="4" w:tplc="1F5C7862" w:tentative="1">
      <w:start w:val="1"/>
      <w:numFmt w:val="bullet"/>
      <w:lvlText w:val="o"/>
      <w:lvlJc w:val="left"/>
      <w:pPr>
        <w:tabs>
          <w:tab w:val="left" w:pos="3600"/>
        </w:tabs>
        <w:ind w:left="3600" w:hanging="360"/>
      </w:pPr>
      <w:rPr>
        <w:rFonts w:ascii="Courier New" w:hAnsi="Courier New" w:hint="default"/>
      </w:rPr>
    </w:lvl>
    <w:lvl w:ilvl="5" w:tplc="DFC2C034" w:tentative="1">
      <w:start w:val="1"/>
      <w:numFmt w:val="bullet"/>
      <w:lvlText w:val=""/>
      <w:lvlJc w:val="left"/>
      <w:pPr>
        <w:tabs>
          <w:tab w:val="left" w:pos="4320"/>
        </w:tabs>
        <w:ind w:left="4320" w:hanging="360"/>
      </w:pPr>
      <w:rPr>
        <w:rFonts w:ascii="Wingdings" w:hAnsi="Wingdings" w:hint="default"/>
      </w:rPr>
    </w:lvl>
    <w:lvl w:ilvl="6" w:tplc="2294EE8A" w:tentative="1">
      <w:start w:val="1"/>
      <w:numFmt w:val="bullet"/>
      <w:lvlText w:val=""/>
      <w:lvlJc w:val="left"/>
      <w:pPr>
        <w:tabs>
          <w:tab w:val="left" w:pos="5040"/>
        </w:tabs>
        <w:ind w:left="5040" w:hanging="360"/>
      </w:pPr>
      <w:rPr>
        <w:rFonts w:ascii="Symbol" w:hAnsi="Symbol" w:hint="default"/>
      </w:rPr>
    </w:lvl>
    <w:lvl w:ilvl="7" w:tplc="AF6A14C6" w:tentative="1">
      <w:start w:val="1"/>
      <w:numFmt w:val="bullet"/>
      <w:lvlText w:val="o"/>
      <w:lvlJc w:val="left"/>
      <w:pPr>
        <w:tabs>
          <w:tab w:val="left" w:pos="5760"/>
        </w:tabs>
        <w:ind w:left="5760" w:hanging="360"/>
      </w:pPr>
      <w:rPr>
        <w:rFonts w:ascii="Courier New" w:hAnsi="Courier New" w:hint="default"/>
      </w:rPr>
    </w:lvl>
    <w:lvl w:ilvl="8" w:tplc="4A20048E" w:tentative="1">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0000006"/>
    <w:multiLevelType w:val="hybridMultilevel"/>
    <w:tmpl w:val="787CAC78"/>
    <w:lvl w:ilvl="0" w:tplc="04130001">
      <w:start w:val="1"/>
      <w:numFmt w:val="decimal"/>
      <w:lvlText w:val="%1."/>
      <w:lvlJc w:val="left"/>
      <w:pPr>
        <w:tabs>
          <w:tab w:val="left" w:pos="720"/>
        </w:tabs>
        <w:ind w:left="720" w:hanging="360"/>
      </w:pPr>
      <w:rPr>
        <w:rFonts w:cs="Times New Roman" w:hint="default"/>
      </w:rPr>
    </w:lvl>
    <w:lvl w:ilvl="1" w:tplc="04130003" w:tentative="1">
      <w:start w:val="1"/>
      <w:numFmt w:val="lowerLetter"/>
      <w:lvlText w:val="%2."/>
      <w:lvlJc w:val="left"/>
      <w:pPr>
        <w:tabs>
          <w:tab w:val="left" w:pos="1440"/>
        </w:tabs>
        <w:ind w:left="1440" w:hanging="360"/>
      </w:pPr>
      <w:rPr>
        <w:rFonts w:cs="Times New Roman"/>
      </w:rPr>
    </w:lvl>
    <w:lvl w:ilvl="2" w:tplc="04130005" w:tentative="1">
      <w:start w:val="1"/>
      <w:numFmt w:val="lowerRoman"/>
      <w:lvlText w:val="%3."/>
      <w:lvlJc w:val="right"/>
      <w:pPr>
        <w:tabs>
          <w:tab w:val="left" w:pos="2160"/>
        </w:tabs>
        <w:ind w:left="2160" w:hanging="180"/>
      </w:pPr>
      <w:rPr>
        <w:rFonts w:cs="Times New Roman"/>
      </w:rPr>
    </w:lvl>
    <w:lvl w:ilvl="3" w:tplc="04130001" w:tentative="1">
      <w:start w:val="1"/>
      <w:numFmt w:val="decimal"/>
      <w:lvlText w:val="%4."/>
      <w:lvlJc w:val="left"/>
      <w:pPr>
        <w:tabs>
          <w:tab w:val="left" w:pos="2880"/>
        </w:tabs>
        <w:ind w:left="2880" w:hanging="360"/>
      </w:pPr>
      <w:rPr>
        <w:rFonts w:cs="Times New Roman"/>
      </w:rPr>
    </w:lvl>
    <w:lvl w:ilvl="4" w:tplc="04130003" w:tentative="1">
      <w:start w:val="1"/>
      <w:numFmt w:val="lowerLetter"/>
      <w:lvlText w:val="%5."/>
      <w:lvlJc w:val="left"/>
      <w:pPr>
        <w:tabs>
          <w:tab w:val="left" w:pos="3600"/>
        </w:tabs>
        <w:ind w:left="3600" w:hanging="360"/>
      </w:pPr>
      <w:rPr>
        <w:rFonts w:cs="Times New Roman"/>
      </w:rPr>
    </w:lvl>
    <w:lvl w:ilvl="5" w:tplc="04130005" w:tentative="1">
      <w:start w:val="1"/>
      <w:numFmt w:val="lowerRoman"/>
      <w:lvlText w:val="%6."/>
      <w:lvlJc w:val="right"/>
      <w:pPr>
        <w:tabs>
          <w:tab w:val="left" w:pos="4320"/>
        </w:tabs>
        <w:ind w:left="4320" w:hanging="180"/>
      </w:pPr>
      <w:rPr>
        <w:rFonts w:cs="Times New Roman"/>
      </w:rPr>
    </w:lvl>
    <w:lvl w:ilvl="6" w:tplc="04130001" w:tentative="1">
      <w:start w:val="1"/>
      <w:numFmt w:val="decimal"/>
      <w:lvlText w:val="%7."/>
      <w:lvlJc w:val="left"/>
      <w:pPr>
        <w:tabs>
          <w:tab w:val="left" w:pos="5040"/>
        </w:tabs>
        <w:ind w:left="5040" w:hanging="360"/>
      </w:pPr>
      <w:rPr>
        <w:rFonts w:cs="Times New Roman"/>
      </w:rPr>
    </w:lvl>
    <w:lvl w:ilvl="7" w:tplc="04130003" w:tentative="1">
      <w:start w:val="1"/>
      <w:numFmt w:val="lowerLetter"/>
      <w:lvlText w:val="%8."/>
      <w:lvlJc w:val="left"/>
      <w:pPr>
        <w:tabs>
          <w:tab w:val="left" w:pos="5760"/>
        </w:tabs>
        <w:ind w:left="5760" w:hanging="360"/>
      </w:pPr>
      <w:rPr>
        <w:rFonts w:cs="Times New Roman"/>
      </w:rPr>
    </w:lvl>
    <w:lvl w:ilvl="8" w:tplc="04130005" w:tentative="1">
      <w:start w:val="1"/>
      <w:numFmt w:val="lowerRoman"/>
      <w:lvlText w:val="%9."/>
      <w:lvlJc w:val="right"/>
      <w:pPr>
        <w:tabs>
          <w:tab w:val="left" w:pos="6480"/>
        </w:tabs>
        <w:ind w:left="6480" w:hanging="180"/>
      </w:pPr>
      <w:rPr>
        <w:rFonts w:cs="Times New Roman"/>
      </w:rPr>
    </w:lvl>
  </w:abstractNum>
  <w:abstractNum w:abstractNumId="6" w15:restartNumberingAfterBreak="0">
    <w:nsid w:val="00000007"/>
    <w:multiLevelType w:val="hybridMultilevel"/>
    <w:tmpl w:val="2B0E07E4"/>
    <w:lvl w:ilvl="0" w:tplc="ACA6DB9A">
      <w:start w:val="16"/>
      <w:numFmt w:val="bullet"/>
      <w:lvlText w:val="-"/>
      <w:lvlJc w:val="left"/>
      <w:pPr>
        <w:tabs>
          <w:tab w:val="left" w:pos="360"/>
        </w:tabs>
        <w:ind w:left="360" w:hanging="360"/>
      </w:pPr>
      <w:rPr>
        <w:rFonts w:ascii="Times New Roman" w:eastAsia="Times New Roman" w:hAnsi="Times New Roman" w:hint="default"/>
      </w:rPr>
    </w:lvl>
    <w:lvl w:ilvl="1" w:tplc="04130019">
      <w:start w:val="1"/>
      <w:numFmt w:val="lowerLetter"/>
      <w:lvlText w:val="%2."/>
      <w:lvlJc w:val="left"/>
      <w:pPr>
        <w:tabs>
          <w:tab w:val="left" w:pos="1140"/>
        </w:tabs>
        <w:ind w:left="1140" w:hanging="360"/>
      </w:pPr>
      <w:rPr>
        <w:rFonts w:cs="Times New Roman"/>
      </w:rPr>
    </w:lvl>
    <w:lvl w:ilvl="2" w:tplc="0413001B">
      <w:start w:val="1"/>
      <w:numFmt w:val="lowerRoman"/>
      <w:lvlText w:val="%3."/>
      <w:lvlJc w:val="right"/>
      <w:pPr>
        <w:tabs>
          <w:tab w:val="left" w:pos="1860"/>
        </w:tabs>
        <w:ind w:left="1860" w:hanging="180"/>
      </w:pPr>
      <w:rPr>
        <w:rFonts w:cs="Times New Roman"/>
      </w:rPr>
    </w:lvl>
    <w:lvl w:ilvl="3" w:tplc="0413000F" w:tentative="1">
      <w:start w:val="1"/>
      <w:numFmt w:val="decimal"/>
      <w:lvlText w:val="%4."/>
      <w:lvlJc w:val="left"/>
      <w:pPr>
        <w:tabs>
          <w:tab w:val="left" w:pos="2580"/>
        </w:tabs>
        <w:ind w:left="2580" w:hanging="360"/>
      </w:pPr>
      <w:rPr>
        <w:rFonts w:cs="Times New Roman"/>
      </w:rPr>
    </w:lvl>
    <w:lvl w:ilvl="4" w:tplc="04130019" w:tentative="1">
      <w:start w:val="1"/>
      <w:numFmt w:val="lowerLetter"/>
      <w:lvlText w:val="%5."/>
      <w:lvlJc w:val="left"/>
      <w:pPr>
        <w:tabs>
          <w:tab w:val="left" w:pos="3300"/>
        </w:tabs>
        <w:ind w:left="3300" w:hanging="360"/>
      </w:pPr>
      <w:rPr>
        <w:rFonts w:cs="Times New Roman"/>
      </w:rPr>
    </w:lvl>
    <w:lvl w:ilvl="5" w:tplc="0413001B" w:tentative="1">
      <w:start w:val="1"/>
      <w:numFmt w:val="lowerRoman"/>
      <w:lvlText w:val="%6."/>
      <w:lvlJc w:val="right"/>
      <w:pPr>
        <w:tabs>
          <w:tab w:val="left" w:pos="4020"/>
        </w:tabs>
        <w:ind w:left="4020" w:hanging="180"/>
      </w:pPr>
      <w:rPr>
        <w:rFonts w:cs="Times New Roman"/>
      </w:rPr>
    </w:lvl>
    <w:lvl w:ilvl="6" w:tplc="0413000F" w:tentative="1">
      <w:start w:val="1"/>
      <w:numFmt w:val="decimal"/>
      <w:lvlText w:val="%7."/>
      <w:lvlJc w:val="left"/>
      <w:pPr>
        <w:tabs>
          <w:tab w:val="left" w:pos="4740"/>
        </w:tabs>
        <w:ind w:left="4740" w:hanging="360"/>
      </w:pPr>
      <w:rPr>
        <w:rFonts w:cs="Times New Roman"/>
      </w:rPr>
    </w:lvl>
    <w:lvl w:ilvl="7" w:tplc="04130019" w:tentative="1">
      <w:start w:val="1"/>
      <w:numFmt w:val="lowerLetter"/>
      <w:lvlText w:val="%8."/>
      <w:lvlJc w:val="left"/>
      <w:pPr>
        <w:tabs>
          <w:tab w:val="left" w:pos="5460"/>
        </w:tabs>
        <w:ind w:left="5460" w:hanging="360"/>
      </w:pPr>
      <w:rPr>
        <w:rFonts w:cs="Times New Roman"/>
      </w:rPr>
    </w:lvl>
    <w:lvl w:ilvl="8" w:tplc="0413001B" w:tentative="1">
      <w:start w:val="1"/>
      <w:numFmt w:val="lowerRoman"/>
      <w:lvlText w:val="%9."/>
      <w:lvlJc w:val="right"/>
      <w:pPr>
        <w:tabs>
          <w:tab w:val="left" w:pos="6180"/>
        </w:tabs>
        <w:ind w:left="6180" w:hanging="180"/>
      </w:pPr>
      <w:rPr>
        <w:rFonts w:cs="Times New Roman"/>
      </w:rPr>
    </w:lvl>
  </w:abstractNum>
  <w:abstractNum w:abstractNumId="7" w15:restartNumberingAfterBreak="0">
    <w:nsid w:val="00000008"/>
    <w:multiLevelType w:val="hybridMultilevel"/>
    <w:tmpl w:val="0ABAFD66"/>
    <w:lvl w:ilvl="0" w:tplc="04130001">
      <w:start w:val="1"/>
      <w:numFmt w:val="bullet"/>
      <w:lvlText w:val=""/>
      <w:lvlJc w:val="left"/>
      <w:pPr>
        <w:tabs>
          <w:tab w:val="left" w:pos="720"/>
        </w:tabs>
        <w:ind w:left="720" w:hanging="360"/>
      </w:pPr>
      <w:rPr>
        <w:rFonts w:ascii="Symbol" w:hAnsi="Symbol" w:hint="default"/>
      </w:rPr>
    </w:lvl>
    <w:lvl w:ilvl="1" w:tplc="04130003" w:tentative="1">
      <w:start w:val="1"/>
      <w:numFmt w:val="bullet"/>
      <w:lvlText w:val="o"/>
      <w:lvlJc w:val="left"/>
      <w:pPr>
        <w:tabs>
          <w:tab w:val="left" w:pos="1440"/>
        </w:tabs>
        <w:ind w:left="1440" w:hanging="360"/>
      </w:pPr>
      <w:rPr>
        <w:rFonts w:ascii="Courier New" w:hAnsi="Courier New" w:hint="default"/>
      </w:rPr>
    </w:lvl>
    <w:lvl w:ilvl="2" w:tplc="04130005" w:tentative="1">
      <w:start w:val="1"/>
      <w:numFmt w:val="bullet"/>
      <w:lvlText w:val=""/>
      <w:lvlJc w:val="left"/>
      <w:pPr>
        <w:tabs>
          <w:tab w:val="left" w:pos="2160"/>
        </w:tabs>
        <w:ind w:left="2160" w:hanging="360"/>
      </w:pPr>
      <w:rPr>
        <w:rFonts w:ascii="Wingdings" w:hAnsi="Wingdings" w:hint="default"/>
      </w:rPr>
    </w:lvl>
    <w:lvl w:ilvl="3" w:tplc="04130001" w:tentative="1">
      <w:start w:val="1"/>
      <w:numFmt w:val="bullet"/>
      <w:lvlText w:val=""/>
      <w:lvlJc w:val="left"/>
      <w:pPr>
        <w:tabs>
          <w:tab w:val="left" w:pos="2880"/>
        </w:tabs>
        <w:ind w:left="2880" w:hanging="360"/>
      </w:pPr>
      <w:rPr>
        <w:rFonts w:ascii="Symbol" w:hAnsi="Symbol" w:hint="default"/>
      </w:rPr>
    </w:lvl>
    <w:lvl w:ilvl="4" w:tplc="04130003" w:tentative="1">
      <w:start w:val="1"/>
      <w:numFmt w:val="bullet"/>
      <w:lvlText w:val="o"/>
      <w:lvlJc w:val="left"/>
      <w:pPr>
        <w:tabs>
          <w:tab w:val="left" w:pos="3600"/>
        </w:tabs>
        <w:ind w:left="3600" w:hanging="360"/>
      </w:pPr>
      <w:rPr>
        <w:rFonts w:ascii="Courier New" w:hAnsi="Courier New" w:hint="default"/>
      </w:rPr>
    </w:lvl>
    <w:lvl w:ilvl="5" w:tplc="04130005" w:tentative="1">
      <w:start w:val="1"/>
      <w:numFmt w:val="bullet"/>
      <w:lvlText w:val=""/>
      <w:lvlJc w:val="left"/>
      <w:pPr>
        <w:tabs>
          <w:tab w:val="left" w:pos="4320"/>
        </w:tabs>
        <w:ind w:left="4320" w:hanging="360"/>
      </w:pPr>
      <w:rPr>
        <w:rFonts w:ascii="Wingdings" w:hAnsi="Wingdings" w:hint="default"/>
      </w:rPr>
    </w:lvl>
    <w:lvl w:ilvl="6" w:tplc="04130001" w:tentative="1">
      <w:start w:val="1"/>
      <w:numFmt w:val="bullet"/>
      <w:lvlText w:val=""/>
      <w:lvlJc w:val="left"/>
      <w:pPr>
        <w:tabs>
          <w:tab w:val="left" w:pos="5040"/>
        </w:tabs>
        <w:ind w:left="5040" w:hanging="360"/>
      </w:pPr>
      <w:rPr>
        <w:rFonts w:ascii="Symbol" w:hAnsi="Symbol" w:hint="default"/>
      </w:rPr>
    </w:lvl>
    <w:lvl w:ilvl="7" w:tplc="04130003" w:tentative="1">
      <w:start w:val="1"/>
      <w:numFmt w:val="bullet"/>
      <w:lvlText w:val="o"/>
      <w:lvlJc w:val="left"/>
      <w:pPr>
        <w:tabs>
          <w:tab w:val="left" w:pos="5760"/>
        </w:tabs>
        <w:ind w:left="5760" w:hanging="360"/>
      </w:pPr>
      <w:rPr>
        <w:rFonts w:ascii="Courier New" w:hAnsi="Courier New" w:hint="default"/>
      </w:rPr>
    </w:lvl>
    <w:lvl w:ilvl="8" w:tplc="0413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multilevel"/>
    <w:tmpl w:val="548283AE"/>
    <w:lvl w:ilvl="0">
      <w:start w:val="1"/>
      <w:numFmt w:val="decimal"/>
      <w:lvlText w:val="%1"/>
      <w:lvlJc w:val="left"/>
      <w:pPr>
        <w:tabs>
          <w:tab w:val="left" w:pos="705"/>
        </w:tabs>
        <w:ind w:left="705" w:hanging="705"/>
      </w:pPr>
      <w:rPr>
        <w:rFonts w:cs="Times New Roman" w:hint="default"/>
      </w:rPr>
    </w:lvl>
    <w:lvl w:ilvl="1">
      <w:start w:val="1"/>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9" w15:restartNumberingAfterBreak="0">
    <w:nsid w:val="0000000A"/>
    <w:multiLevelType w:val="hybridMultilevel"/>
    <w:tmpl w:val="3A0EA1F0"/>
    <w:lvl w:ilvl="0" w:tplc="165E6EE2">
      <w:start w:val="20"/>
      <w:numFmt w:val="bullet"/>
      <w:lvlText w:val="-"/>
      <w:lvlJc w:val="left"/>
      <w:pPr>
        <w:tabs>
          <w:tab w:val="left" w:pos="720"/>
        </w:tabs>
        <w:ind w:left="720" w:hanging="360"/>
      </w:pPr>
      <w:rPr>
        <w:rFonts w:ascii="Arial" w:eastAsia="Times New Roman" w:hAnsi="Arial" w:hint="default"/>
      </w:rPr>
    </w:lvl>
    <w:lvl w:ilvl="1" w:tplc="2E6AF384" w:tentative="1">
      <w:start w:val="1"/>
      <w:numFmt w:val="bullet"/>
      <w:lvlText w:val="o"/>
      <w:lvlJc w:val="left"/>
      <w:pPr>
        <w:tabs>
          <w:tab w:val="left" w:pos="1440"/>
        </w:tabs>
        <w:ind w:left="1440" w:hanging="360"/>
      </w:pPr>
      <w:rPr>
        <w:rFonts w:ascii="Courier New" w:hAnsi="Courier New" w:hint="default"/>
      </w:rPr>
    </w:lvl>
    <w:lvl w:ilvl="2" w:tplc="CEB22EE0" w:tentative="1">
      <w:start w:val="1"/>
      <w:numFmt w:val="bullet"/>
      <w:lvlText w:val=""/>
      <w:lvlJc w:val="left"/>
      <w:pPr>
        <w:tabs>
          <w:tab w:val="left" w:pos="2160"/>
        </w:tabs>
        <w:ind w:left="2160" w:hanging="360"/>
      </w:pPr>
      <w:rPr>
        <w:rFonts w:ascii="Wingdings" w:hAnsi="Wingdings" w:hint="default"/>
      </w:rPr>
    </w:lvl>
    <w:lvl w:ilvl="3" w:tplc="D37258AC" w:tentative="1">
      <w:start w:val="1"/>
      <w:numFmt w:val="bullet"/>
      <w:lvlText w:val=""/>
      <w:lvlJc w:val="left"/>
      <w:pPr>
        <w:tabs>
          <w:tab w:val="left" w:pos="2880"/>
        </w:tabs>
        <w:ind w:left="2880" w:hanging="360"/>
      </w:pPr>
      <w:rPr>
        <w:rFonts w:ascii="Symbol" w:hAnsi="Symbol" w:hint="default"/>
      </w:rPr>
    </w:lvl>
    <w:lvl w:ilvl="4" w:tplc="5B2C3866" w:tentative="1">
      <w:start w:val="1"/>
      <w:numFmt w:val="bullet"/>
      <w:lvlText w:val="o"/>
      <w:lvlJc w:val="left"/>
      <w:pPr>
        <w:tabs>
          <w:tab w:val="left" w:pos="3600"/>
        </w:tabs>
        <w:ind w:left="3600" w:hanging="360"/>
      </w:pPr>
      <w:rPr>
        <w:rFonts w:ascii="Courier New" w:hAnsi="Courier New" w:hint="default"/>
      </w:rPr>
    </w:lvl>
    <w:lvl w:ilvl="5" w:tplc="2E8C30E4" w:tentative="1">
      <w:start w:val="1"/>
      <w:numFmt w:val="bullet"/>
      <w:lvlText w:val=""/>
      <w:lvlJc w:val="left"/>
      <w:pPr>
        <w:tabs>
          <w:tab w:val="left" w:pos="4320"/>
        </w:tabs>
        <w:ind w:left="4320" w:hanging="360"/>
      </w:pPr>
      <w:rPr>
        <w:rFonts w:ascii="Wingdings" w:hAnsi="Wingdings" w:hint="default"/>
      </w:rPr>
    </w:lvl>
    <w:lvl w:ilvl="6" w:tplc="EB189B90" w:tentative="1">
      <w:start w:val="1"/>
      <w:numFmt w:val="bullet"/>
      <w:lvlText w:val=""/>
      <w:lvlJc w:val="left"/>
      <w:pPr>
        <w:tabs>
          <w:tab w:val="left" w:pos="5040"/>
        </w:tabs>
        <w:ind w:left="5040" w:hanging="360"/>
      </w:pPr>
      <w:rPr>
        <w:rFonts w:ascii="Symbol" w:hAnsi="Symbol" w:hint="default"/>
      </w:rPr>
    </w:lvl>
    <w:lvl w:ilvl="7" w:tplc="5F48E202" w:tentative="1">
      <w:start w:val="1"/>
      <w:numFmt w:val="bullet"/>
      <w:lvlText w:val="o"/>
      <w:lvlJc w:val="left"/>
      <w:pPr>
        <w:tabs>
          <w:tab w:val="left" w:pos="5760"/>
        </w:tabs>
        <w:ind w:left="5760" w:hanging="360"/>
      </w:pPr>
      <w:rPr>
        <w:rFonts w:ascii="Courier New" w:hAnsi="Courier New" w:hint="default"/>
      </w:rPr>
    </w:lvl>
    <w:lvl w:ilvl="8" w:tplc="1BD0449E"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B"/>
    <w:multiLevelType w:val="multilevel"/>
    <w:tmpl w:val="548283AE"/>
    <w:lvl w:ilvl="0">
      <w:start w:val="3"/>
      <w:numFmt w:val="decimal"/>
      <w:lvlText w:val="%1"/>
      <w:lvlJc w:val="left"/>
      <w:pPr>
        <w:tabs>
          <w:tab w:val="left" w:pos="705"/>
        </w:tabs>
        <w:ind w:left="705" w:hanging="705"/>
      </w:pPr>
      <w:rPr>
        <w:rFonts w:cs="Times New Roman" w:hint="default"/>
      </w:rPr>
    </w:lvl>
    <w:lvl w:ilvl="1">
      <w:start w:val="1"/>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1" w15:restartNumberingAfterBreak="0">
    <w:nsid w:val="0000000C"/>
    <w:multiLevelType w:val="hybridMultilevel"/>
    <w:tmpl w:val="7898DAFC"/>
    <w:lvl w:ilvl="0" w:tplc="0413000F">
      <w:start w:val="3"/>
      <w:numFmt w:val="bullet"/>
      <w:lvlText w:val="-"/>
      <w:lvlJc w:val="left"/>
      <w:pPr>
        <w:tabs>
          <w:tab w:val="left" w:pos="720"/>
        </w:tabs>
        <w:ind w:left="720" w:hanging="360"/>
      </w:pPr>
      <w:rPr>
        <w:rFonts w:ascii="Arial" w:eastAsia="Times New Roman" w:hAnsi="Arial" w:hint="default"/>
      </w:rPr>
    </w:lvl>
    <w:lvl w:ilvl="1" w:tplc="04130019" w:tentative="1">
      <w:start w:val="1"/>
      <w:numFmt w:val="bullet"/>
      <w:lvlText w:val="o"/>
      <w:lvlJc w:val="left"/>
      <w:pPr>
        <w:tabs>
          <w:tab w:val="left" w:pos="1440"/>
        </w:tabs>
        <w:ind w:left="1440" w:hanging="360"/>
      </w:pPr>
      <w:rPr>
        <w:rFonts w:ascii="Courier New" w:hAnsi="Courier New" w:hint="default"/>
      </w:rPr>
    </w:lvl>
    <w:lvl w:ilvl="2" w:tplc="0413001B" w:tentative="1">
      <w:start w:val="1"/>
      <w:numFmt w:val="bullet"/>
      <w:lvlText w:val=""/>
      <w:lvlJc w:val="left"/>
      <w:pPr>
        <w:tabs>
          <w:tab w:val="left" w:pos="2160"/>
        </w:tabs>
        <w:ind w:left="2160" w:hanging="360"/>
      </w:pPr>
      <w:rPr>
        <w:rFonts w:ascii="Wingdings" w:hAnsi="Wingdings" w:hint="default"/>
      </w:rPr>
    </w:lvl>
    <w:lvl w:ilvl="3" w:tplc="0413000F" w:tentative="1">
      <w:start w:val="1"/>
      <w:numFmt w:val="bullet"/>
      <w:lvlText w:val=""/>
      <w:lvlJc w:val="left"/>
      <w:pPr>
        <w:tabs>
          <w:tab w:val="left" w:pos="2880"/>
        </w:tabs>
        <w:ind w:left="2880" w:hanging="360"/>
      </w:pPr>
      <w:rPr>
        <w:rFonts w:ascii="Symbol" w:hAnsi="Symbol" w:hint="default"/>
      </w:rPr>
    </w:lvl>
    <w:lvl w:ilvl="4" w:tplc="04130019" w:tentative="1">
      <w:start w:val="1"/>
      <w:numFmt w:val="bullet"/>
      <w:lvlText w:val="o"/>
      <w:lvlJc w:val="left"/>
      <w:pPr>
        <w:tabs>
          <w:tab w:val="left" w:pos="3600"/>
        </w:tabs>
        <w:ind w:left="3600" w:hanging="360"/>
      </w:pPr>
      <w:rPr>
        <w:rFonts w:ascii="Courier New" w:hAnsi="Courier New" w:hint="default"/>
      </w:rPr>
    </w:lvl>
    <w:lvl w:ilvl="5" w:tplc="0413001B" w:tentative="1">
      <w:start w:val="1"/>
      <w:numFmt w:val="bullet"/>
      <w:lvlText w:val=""/>
      <w:lvlJc w:val="left"/>
      <w:pPr>
        <w:tabs>
          <w:tab w:val="left" w:pos="4320"/>
        </w:tabs>
        <w:ind w:left="4320" w:hanging="360"/>
      </w:pPr>
      <w:rPr>
        <w:rFonts w:ascii="Wingdings" w:hAnsi="Wingdings" w:hint="default"/>
      </w:rPr>
    </w:lvl>
    <w:lvl w:ilvl="6" w:tplc="0413000F" w:tentative="1">
      <w:start w:val="1"/>
      <w:numFmt w:val="bullet"/>
      <w:lvlText w:val=""/>
      <w:lvlJc w:val="left"/>
      <w:pPr>
        <w:tabs>
          <w:tab w:val="left" w:pos="5040"/>
        </w:tabs>
        <w:ind w:left="5040" w:hanging="360"/>
      </w:pPr>
      <w:rPr>
        <w:rFonts w:ascii="Symbol" w:hAnsi="Symbol" w:hint="default"/>
      </w:rPr>
    </w:lvl>
    <w:lvl w:ilvl="7" w:tplc="04130019" w:tentative="1">
      <w:start w:val="1"/>
      <w:numFmt w:val="bullet"/>
      <w:lvlText w:val="o"/>
      <w:lvlJc w:val="left"/>
      <w:pPr>
        <w:tabs>
          <w:tab w:val="left" w:pos="5760"/>
        </w:tabs>
        <w:ind w:left="5760" w:hanging="360"/>
      </w:pPr>
      <w:rPr>
        <w:rFonts w:ascii="Courier New" w:hAnsi="Courier New" w:hint="default"/>
      </w:rPr>
    </w:lvl>
    <w:lvl w:ilvl="8" w:tplc="0413001B" w:tentative="1">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hybridMultilevel"/>
    <w:tmpl w:val="093A57D0"/>
    <w:lvl w:ilvl="0" w:tplc="D2F6B098">
      <w:start w:val="1"/>
      <w:numFmt w:val="bullet"/>
      <w:lvlText w:val=""/>
      <w:lvlJc w:val="left"/>
      <w:pPr>
        <w:tabs>
          <w:tab w:val="left" w:pos="720"/>
        </w:tabs>
        <w:ind w:left="720" w:hanging="360"/>
      </w:pPr>
      <w:rPr>
        <w:rFonts w:ascii="Symbol" w:hAnsi="Symbol" w:hint="default"/>
      </w:rPr>
    </w:lvl>
    <w:lvl w:ilvl="1" w:tplc="4216D1B0" w:tentative="1">
      <w:start w:val="1"/>
      <w:numFmt w:val="bullet"/>
      <w:lvlText w:val="o"/>
      <w:lvlJc w:val="left"/>
      <w:pPr>
        <w:tabs>
          <w:tab w:val="left" w:pos="1440"/>
        </w:tabs>
        <w:ind w:left="1440" w:hanging="360"/>
      </w:pPr>
      <w:rPr>
        <w:rFonts w:ascii="Courier New" w:hAnsi="Courier New" w:hint="default"/>
      </w:rPr>
    </w:lvl>
    <w:lvl w:ilvl="2" w:tplc="E3F0FEAE" w:tentative="1">
      <w:start w:val="1"/>
      <w:numFmt w:val="bullet"/>
      <w:lvlText w:val=""/>
      <w:lvlJc w:val="left"/>
      <w:pPr>
        <w:tabs>
          <w:tab w:val="left" w:pos="2160"/>
        </w:tabs>
        <w:ind w:left="2160" w:hanging="360"/>
      </w:pPr>
      <w:rPr>
        <w:rFonts w:ascii="Wingdings" w:hAnsi="Wingdings" w:hint="default"/>
      </w:rPr>
    </w:lvl>
    <w:lvl w:ilvl="3" w:tplc="FD5A2B66" w:tentative="1">
      <w:start w:val="1"/>
      <w:numFmt w:val="bullet"/>
      <w:lvlText w:val=""/>
      <w:lvlJc w:val="left"/>
      <w:pPr>
        <w:tabs>
          <w:tab w:val="left" w:pos="2880"/>
        </w:tabs>
        <w:ind w:left="2880" w:hanging="360"/>
      </w:pPr>
      <w:rPr>
        <w:rFonts w:ascii="Symbol" w:hAnsi="Symbol" w:hint="default"/>
      </w:rPr>
    </w:lvl>
    <w:lvl w:ilvl="4" w:tplc="56D2518A" w:tentative="1">
      <w:start w:val="1"/>
      <w:numFmt w:val="bullet"/>
      <w:lvlText w:val="o"/>
      <w:lvlJc w:val="left"/>
      <w:pPr>
        <w:tabs>
          <w:tab w:val="left" w:pos="3600"/>
        </w:tabs>
        <w:ind w:left="3600" w:hanging="360"/>
      </w:pPr>
      <w:rPr>
        <w:rFonts w:ascii="Courier New" w:hAnsi="Courier New" w:hint="default"/>
      </w:rPr>
    </w:lvl>
    <w:lvl w:ilvl="5" w:tplc="866E8C8A" w:tentative="1">
      <w:start w:val="1"/>
      <w:numFmt w:val="bullet"/>
      <w:lvlText w:val=""/>
      <w:lvlJc w:val="left"/>
      <w:pPr>
        <w:tabs>
          <w:tab w:val="left" w:pos="4320"/>
        </w:tabs>
        <w:ind w:left="4320" w:hanging="360"/>
      </w:pPr>
      <w:rPr>
        <w:rFonts w:ascii="Wingdings" w:hAnsi="Wingdings" w:hint="default"/>
      </w:rPr>
    </w:lvl>
    <w:lvl w:ilvl="6" w:tplc="11904944" w:tentative="1">
      <w:start w:val="1"/>
      <w:numFmt w:val="bullet"/>
      <w:lvlText w:val=""/>
      <w:lvlJc w:val="left"/>
      <w:pPr>
        <w:tabs>
          <w:tab w:val="left" w:pos="5040"/>
        </w:tabs>
        <w:ind w:left="5040" w:hanging="360"/>
      </w:pPr>
      <w:rPr>
        <w:rFonts w:ascii="Symbol" w:hAnsi="Symbol" w:hint="default"/>
      </w:rPr>
    </w:lvl>
    <w:lvl w:ilvl="7" w:tplc="1E76E576" w:tentative="1">
      <w:start w:val="1"/>
      <w:numFmt w:val="bullet"/>
      <w:lvlText w:val="o"/>
      <w:lvlJc w:val="left"/>
      <w:pPr>
        <w:tabs>
          <w:tab w:val="left" w:pos="5760"/>
        </w:tabs>
        <w:ind w:left="5760" w:hanging="360"/>
      </w:pPr>
      <w:rPr>
        <w:rFonts w:ascii="Courier New" w:hAnsi="Courier New" w:hint="default"/>
      </w:rPr>
    </w:lvl>
    <w:lvl w:ilvl="8" w:tplc="5C06D9BA" w:tentative="1">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0000000E"/>
    <w:multiLevelType w:val="multilevel"/>
    <w:tmpl w:val="71CC086C"/>
    <w:lvl w:ilvl="0">
      <w:start w:val="1"/>
      <w:numFmt w:val="decimal"/>
      <w:lvlText w:val="%1"/>
      <w:lvlJc w:val="left"/>
      <w:pPr>
        <w:tabs>
          <w:tab w:val="left" w:pos="390"/>
        </w:tabs>
        <w:ind w:left="390" w:hanging="390"/>
      </w:pPr>
      <w:rPr>
        <w:rFonts w:cs="Times New Roman" w:hint="default"/>
      </w:rPr>
    </w:lvl>
    <w:lvl w:ilvl="1">
      <w:start w:val="1"/>
      <w:numFmt w:val="bullet"/>
      <w:lvlText w:val=""/>
      <w:lvlJc w:val="left"/>
      <w:pPr>
        <w:tabs>
          <w:tab w:val="left" w:pos="720"/>
        </w:tabs>
        <w:ind w:left="720" w:hanging="720"/>
      </w:pPr>
      <w:rPr>
        <w:rFonts w:ascii="Symbol" w:hAnsi="Symbol"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800"/>
        </w:tabs>
        <w:ind w:left="1800" w:hanging="180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2160"/>
        </w:tabs>
        <w:ind w:left="2160" w:hanging="2160"/>
      </w:pPr>
      <w:rPr>
        <w:rFonts w:cs="Times New Roman" w:hint="default"/>
      </w:rPr>
    </w:lvl>
  </w:abstractNum>
  <w:abstractNum w:abstractNumId="14" w15:restartNumberingAfterBreak="0">
    <w:nsid w:val="0000000F"/>
    <w:multiLevelType w:val="singleLevel"/>
    <w:tmpl w:val="04130001"/>
    <w:lvl w:ilvl="0">
      <w:start w:val="1"/>
      <w:numFmt w:val="bullet"/>
      <w:lvlText w:val=""/>
      <w:lvlJc w:val="left"/>
      <w:pPr>
        <w:tabs>
          <w:tab w:val="left" w:pos="360"/>
        </w:tabs>
        <w:ind w:left="360" w:hanging="360"/>
      </w:pPr>
      <w:rPr>
        <w:rFonts w:ascii="Symbol" w:hAnsi="Symbol" w:hint="default"/>
      </w:rPr>
    </w:lvl>
  </w:abstractNum>
  <w:abstractNum w:abstractNumId="15" w15:restartNumberingAfterBreak="0">
    <w:nsid w:val="00000010"/>
    <w:multiLevelType w:val="singleLevel"/>
    <w:tmpl w:val="04130001"/>
    <w:lvl w:ilvl="0">
      <w:start w:val="1"/>
      <w:numFmt w:val="bullet"/>
      <w:lvlText w:val=""/>
      <w:lvlJc w:val="left"/>
      <w:pPr>
        <w:tabs>
          <w:tab w:val="left" w:pos="360"/>
        </w:tabs>
        <w:ind w:left="360" w:hanging="360"/>
      </w:pPr>
      <w:rPr>
        <w:rFonts w:ascii="Symbol" w:hAnsi="Symbol" w:hint="default"/>
      </w:rPr>
    </w:lvl>
  </w:abstractNum>
  <w:abstractNum w:abstractNumId="16" w15:restartNumberingAfterBreak="0">
    <w:nsid w:val="00000011"/>
    <w:multiLevelType w:val="hybridMultilevel"/>
    <w:tmpl w:val="4FCE02D4"/>
    <w:lvl w:ilvl="0" w:tplc="7924DF94">
      <w:start w:val="1"/>
      <w:numFmt w:val="bullet"/>
      <w:lvlText w:val=""/>
      <w:lvlJc w:val="left"/>
      <w:pPr>
        <w:tabs>
          <w:tab w:val="left" w:pos="720"/>
        </w:tabs>
        <w:ind w:left="720" w:hanging="360"/>
      </w:pPr>
      <w:rPr>
        <w:rFonts w:ascii="Symbol" w:hAnsi="Symbol" w:hint="default"/>
      </w:rPr>
    </w:lvl>
    <w:lvl w:ilvl="1" w:tplc="04130003">
      <w:start w:val="1"/>
      <w:numFmt w:val="bullet"/>
      <w:lvlText w:val="o"/>
      <w:lvlJc w:val="left"/>
      <w:pPr>
        <w:tabs>
          <w:tab w:val="left" w:pos="1440"/>
        </w:tabs>
        <w:ind w:left="1440" w:hanging="360"/>
      </w:pPr>
      <w:rPr>
        <w:rFonts w:ascii="Courier New" w:hAnsi="Courier New" w:hint="default"/>
      </w:rPr>
    </w:lvl>
    <w:lvl w:ilvl="2" w:tplc="04130005" w:tentative="1">
      <w:start w:val="1"/>
      <w:numFmt w:val="bullet"/>
      <w:lvlText w:val=""/>
      <w:lvlJc w:val="left"/>
      <w:pPr>
        <w:tabs>
          <w:tab w:val="left" w:pos="2160"/>
        </w:tabs>
        <w:ind w:left="2160" w:hanging="360"/>
      </w:pPr>
      <w:rPr>
        <w:rFonts w:ascii="Wingdings" w:hAnsi="Wingdings" w:hint="default"/>
      </w:rPr>
    </w:lvl>
    <w:lvl w:ilvl="3" w:tplc="04130001" w:tentative="1">
      <w:start w:val="1"/>
      <w:numFmt w:val="bullet"/>
      <w:lvlText w:val=""/>
      <w:lvlJc w:val="left"/>
      <w:pPr>
        <w:tabs>
          <w:tab w:val="left" w:pos="2880"/>
        </w:tabs>
        <w:ind w:left="2880" w:hanging="360"/>
      </w:pPr>
      <w:rPr>
        <w:rFonts w:ascii="Symbol" w:hAnsi="Symbol" w:hint="default"/>
      </w:rPr>
    </w:lvl>
    <w:lvl w:ilvl="4" w:tplc="04130003" w:tentative="1">
      <w:start w:val="1"/>
      <w:numFmt w:val="bullet"/>
      <w:lvlText w:val="o"/>
      <w:lvlJc w:val="left"/>
      <w:pPr>
        <w:tabs>
          <w:tab w:val="left" w:pos="3600"/>
        </w:tabs>
        <w:ind w:left="3600" w:hanging="360"/>
      </w:pPr>
      <w:rPr>
        <w:rFonts w:ascii="Courier New" w:hAnsi="Courier New" w:hint="default"/>
      </w:rPr>
    </w:lvl>
    <w:lvl w:ilvl="5" w:tplc="04130005" w:tentative="1">
      <w:start w:val="1"/>
      <w:numFmt w:val="bullet"/>
      <w:lvlText w:val=""/>
      <w:lvlJc w:val="left"/>
      <w:pPr>
        <w:tabs>
          <w:tab w:val="left" w:pos="4320"/>
        </w:tabs>
        <w:ind w:left="4320" w:hanging="360"/>
      </w:pPr>
      <w:rPr>
        <w:rFonts w:ascii="Wingdings" w:hAnsi="Wingdings" w:hint="default"/>
      </w:rPr>
    </w:lvl>
    <w:lvl w:ilvl="6" w:tplc="04130001" w:tentative="1">
      <w:start w:val="1"/>
      <w:numFmt w:val="bullet"/>
      <w:lvlText w:val=""/>
      <w:lvlJc w:val="left"/>
      <w:pPr>
        <w:tabs>
          <w:tab w:val="left" w:pos="5040"/>
        </w:tabs>
        <w:ind w:left="5040" w:hanging="360"/>
      </w:pPr>
      <w:rPr>
        <w:rFonts w:ascii="Symbol" w:hAnsi="Symbol" w:hint="default"/>
      </w:rPr>
    </w:lvl>
    <w:lvl w:ilvl="7" w:tplc="04130003" w:tentative="1">
      <w:start w:val="1"/>
      <w:numFmt w:val="bullet"/>
      <w:lvlText w:val="o"/>
      <w:lvlJc w:val="left"/>
      <w:pPr>
        <w:tabs>
          <w:tab w:val="left" w:pos="5760"/>
        </w:tabs>
        <w:ind w:left="5760" w:hanging="360"/>
      </w:pPr>
      <w:rPr>
        <w:rFonts w:ascii="Courier New" w:hAnsi="Courier New" w:hint="default"/>
      </w:rPr>
    </w:lvl>
    <w:lvl w:ilvl="8" w:tplc="04130005" w:tentative="1">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00000012"/>
    <w:multiLevelType w:val="hybridMultilevel"/>
    <w:tmpl w:val="37006618"/>
    <w:lvl w:ilvl="0" w:tplc="84A8C46A">
      <w:start w:val="20"/>
      <w:numFmt w:val="bullet"/>
      <w:lvlText w:val="-"/>
      <w:lvlJc w:val="left"/>
      <w:pPr>
        <w:tabs>
          <w:tab w:val="left" w:pos="720"/>
        </w:tabs>
        <w:ind w:left="720" w:hanging="360"/>
      </w:pPr>
      <w:rPr>
        <w:rFonts w:ascii="Arial" w:eastAsia="Times New Roman" w:hAnsi="Arial" w:hint="default"/>
      </w:rPr>
    </w:lvl>
    <w:lvl w:ilvl="1" w:tplc="04130003" w:tentative="1">
      <w:start w:val="1"/>
      <w:numFmt w:val="bullet"/>
      <w:lvlText w:val="o"/>
      <w:lvlJc w:val="left"/>
      <w:pPr>
        <w:tabs>
          <w:tab w:val="left" w:pos="1440"/>
        </w:tabs>
        <w:ind w:left="1440" w:hanging="360"/>
      </w:pPr>
      <w:rPr>
        <w:rFonts w:ascii="Courier New" w:hAnsi="Courier New" w:hint="default"/>
      </w:rPr>
    </w:lvl>
    <w:lvl w:ilvl="2" w:tplc="04130005" w:tentative="1">
      <w:start w:val="1"/>
      <w:numFmt w:val="bullet"/>
      <w:lvlText w:val=""/>
      <w:lvlJc w:val="left"/>
      <w:pPr>
        <w:tabs>
          <w:tab w:val="left" w:pos="2160"/>
        </w:tabs>
        <w:ind w:left="2160" w:hanging="360"/>
      </w:pPr>
      <w:rPr>
        <w:rFonts w:ascii="Wingdings" w:hAnsi="Wingdings" w:hint="default"/>
      </w:rPr>
    </w:lvl>
    <w:lvl w:ilvl="3" w:tplc="04130001" w:tentative="1">
      <w:start w:val="1"/>
      <w:numFmt w:val="bullet"/>
      <w:lvlText w:val=""/>
      <w:lvlJc w:val="left"/>
      <w:pPr>
        <w:tabs>
          <w:tab w:val="left" w:pos="2880"/>
        </w:tabs>
        <w:ind w:left="2880" w:hanging="360"/>
      </w:pPr>
      <w:rPr>
        <w:rFonts w:ascii="Symbol" w:hAnsi="Symbol" w:hint="default"/>
      </w:rPr>
    </w:lvl>
    <w:lvl w:ilvl="4" w:tplc="04130003" w:tentative="1">
      <w:start w:val="1"/>
      <w:numFmt w:val="bullet"/>
      <w:lvlText w:val="o"/>
      <w:lvlJc w:val="left"/>
      <w:pPr>
        <w:tabs>
          <w:tab w:val="left" w:pos="3600"/>
        </w:tabs>
        <w:ind w:left="3600" w:hanging="360"/>
      </w:pPr>
      <w:rPr>
        <w:rFonts w:ascii="Courier New" w:hAnsi="Courier New" w:hint="default"/>
      </w:rPr>
    </w:lvl>
    <w:lvl w:ilvl="5" w:tplc="04130005" w:tentative="1">
      <w:start w:val="1"/>
      <w:numFmt w:val="bullet"/>
      <w:lvlText w:val=""/>
      <w:lvlJc w:val="left"/>
      <w:pPr>
        <w:tabs>
          <w:tab w:val="left" w:pos="4320"/>
        </w:tabs>
        <w:ind w:left="4320" w:hanging="360"/>
      </w:pPr>
      <w:rPr>
        <w:rFonts w:ascii="Wingdings" w:hAnsi="Wingdings" w:hint="default"/>
      </w:rPr>
    </w:lvl>
    <w:lvl w:ilvl="6" w:tplc="04130001" w:tentative="1">
      <w:start w:val="1"/>
      <w:numFmt w:val="bullet"/>
      <w:lvlText w:val=""/>
      <w:lvlJc w:val="left"/>
      <w:pPr>
        <w:tabs>
          <w:tab w:val="left" w:pos="5040"/>
        </w:tabs>
        <w:ind w:left="5040" w:hanging="360"/>
      </w:pPr>
      <w:rPr>
        <w:rFonts w:ascii="Symbol" w:hAnsi="Symbol" w:hint="default"/>
      </w:rPr>
    </w:lvl>
    <w:lvl w:ilvl="7" w:tplc="04130003" w:tentative="1">
      <w:start w:val="1"/>
      <w:numFmt w:val="bullet"/>
      <w:lvlText w:val="o"/>
      <w:lvlJc w:val="left"/>
      <w:pPr>
        <w:tabs>
          <w:tab w:val="left" w:pos="5760"/>
        </w:tabs>
        <w:ind w:left="5760" w:hanging="360"/>
      </w:pPr>
      <w:rPr>
        <w:rFonts w:ascii="Courier New" w:hAnsi="Courier New" w:hint="default"/>
      </w:rPr>
    </w:lvl>
    <w:lvl w:ilvl="8" w:tplc="04130005" w:tentative="1">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00000013"/>
    <w:multiLevelType w:val="multilevel"/>
    <w:tmpl w:val="F18AD4A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00000014"/>
    <w:multiLevelType w:val="multilevel"/>
    <w:tmpl w:val="A628CDE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00000015"/>
    <w:multiLevelType w:val="multilevel"/>
    <w:tmpl w:val="9E9072BC"/>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00000016"/>
    <w:multiLevelType w:val="multilevel"/>
    <w:tmpl w:val="7E064D5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00000017"/>
    <w:multiLevelType w:val="multilevel"/>
    <w:tmpl w:val="DFDCA18C"/>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00000018"/>
    <w:multiLevelType w:val="multilevel"/>
    <w:tmpl w:val="13F03B48"/>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00000019"/>
    <w:multiLevelType w:val="multilevel"/>
    <w:tmpl w:val="297276E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0A534AB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F8C7B4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F41903"/>
    <w:multiLevelType w:val="multilevel"/>
    <w:tmpl w:val="22E03B6E"/>
    <w:lvl w:ilvl="0">
      <w:start w:val="3"/>
      <w:numFmt w:val="decimal"/>
      <w:pStyle w:val="Kop1"/>
      <w:lvlText w:val="%1"/>
      <w:lvlJc w:val="left"/>
      <w:pPr>
        <w:tabs>
          <w:tab w:val="left" w:pos="432"/>
        </w:tabs>
        <w:ind w:left="432" w:hanging="432"/>
      </w:pPr>
      <w:rPr>
        <w:rFonts w:cs="Times New Roman" w:hint="default"/>
      </w:rPr>
    </w:lvl>
    <w:lvl w:ilvl="1">
      <w:start w:val="5"/>
      <w:numFmt w:val="decimal"/>
      <w:pStyle w:val="Kop2"/>
      <w:lvlText w:val="2.%1.%2"/>
      <w:lvlJc w:val="left"/>
      <w:pPr>
        <w:tabs>
          <w:tab w:val="left" w:pos="576"/>
        </w:tabs>
        <w:ind w:left="576" w:hanging="576"/>
      </w:pPr>
      <w:rPr>
        <w:rFonts w:cs="Times New Roman" w:hint="default"/>
      </w:rPr>
    </w:lvl>
    <w:lvl w:ilvl="2">
      <w:start w:val="5"/>
      <w:numFmt w:val="none"/>
      <w:pStyle w:val="Kop3"/>
      <w:lvlText w:val="2.5.2"/>
      <w:lvlJc w:val="left"/>
      <w:pPr>
        <w:tabs>
          <w:tab w:val="left" w:pos="720"/>
        </w:tabs>
        <w:ind w:left="720" w:hanging="720"/>
      </w:pPr>
      <w:rPr>
        <w:rFonts w:cs="Times New Roman" w:hint="default"/>
      </w:rPr>
    </w:lvl>
    <w:lvl w:ilvl="3">
      <w:start w:val="1"/>
      <w:numFmt w:val="decimal"/>
      <w:pStyle w:val="Kop4"/>
      <w:lvlText w:val="%1.%2.%3.%4"/>
      <w:lvlJc w:val="left"/>
      <w:pPr>
        <w:tabs>
          <w:tab w:val="left" w:pos="864"/>
        </w:tabs>
        <w:ind w:left="864" w:hanging="864"/>
      </w:pPr>
      <w:rPr>
        <w:rFonts w:cs="Times New Roman" w:hint="default"/>
      </w:rPr>
    </w:lvl>
    <w:lvl w:ilvl="4">
      <w:start w:val="1"/>
      <w:numFmt w:val="decimal"/>
      <w:pStyle w:val="Kop5"/>
      <w:lvlText w:val="%1.%2.%3.%4.%5"/>
      <w:lvlJc w:val="left"/>
      <w:pPr>
        <w:tabs>
          <w:tab w:val="left" w:pos="1008"/>
        </w:tabs>
        <w:ind w:left="1008" w:hanging="1008"/>
      </w:pPr>
      <w:rPr>
        <w:rFonts w:cs="Times New Roman" w:hint="default"/>
      </w:rPr>
    </w:lvl>
    <w:lvl w:ilvl="5">
      <w:start w:val="1"/>
      <w:numFmt w:val="decimal"/>
      <w:pStyle w:val="Kop6"/>
      <w:lvlText w:val="%1.%2.%3.%4.%5.%6"/>
      <w:lvlJc w:val="left"/>
      <w:pPr>
        <w:tabs>
          <w:tab w:val="left" w:pos="1152"/>
        </w:tabs>
        <w:ind w:left="1152" w:hanging="1152"/>
      </w:pPr>
      <w:rPr>
        <w:rFonts w:cs="Times New Roman" w:hint="default"/>
      </w:rPr>
    </w:lvl>
    <w:lvl w:ilvl="6">
      <w:start w:val="1"/>
      <w:numFmt w:val="decimal"/>
      <w:pStyle w:val="Kop7"/>
      <w:lvlText w:val="%1.%2.%3.%4.%5.%6.%7"/>
      <w:lvlJc w:val="left"/>
      <w:pPr>
        <w:tabs>
          <w:tab w:val="left" w:pos="1296"/>
        </w:tabs>
        <w:ind w:left="1296" w:hanging="1296"/>
      </w:pPr>
      <w:rPr>
        <w:rFonts w:cs="Times New Roman" w:hint="default"/>
      </w:rPr>
    </w:lvl>
    <w:lvl w:ilvl="7">
      <w:start w:val="1"/>
      <w:numFmt w:val="decimal"/>
      <w:pStyle w:val="Kop8"/>
      <w:lvlText w:val="%1.%2.%3.%4.%5.%6.%7.%8"/>
      <w:lvlJc w:val="left"/>
      <w:pPr>
        <w:tabs>
          <w:tab w:val="left" w:pos="1440"/>
        </w:tabs>
        <w:ind w:left="1440" w:hanging="1440"/>
      </w:pPr>
      <w:rPr>
        <w:rFonts w:cs="Times New Roman" w:hint="default"/>
      </w:rPr>
    </w:lvl>
    <w:lvl w:ilvl="8">
      <w:start w:val="1"/>
      <w:numFmt w:val="decimal"/>
      <w:pStyle w:val="Kop9"/>
      <w:lvlText w:val="%1.%2.%3.%4.%5.%6.%7.%8.%9"/>
      <w:lvlJc w:val="left"/>
      <w:pPr>
        <w:tabs>
          <w:tab w:val="left" w:pos="1584"/>
        </w:tabs>
        <w:ind w:left="1584" w:hanging="1584"/>
      </w:pPr>
      <w:rPr>
        <w:rFonts w:cs="Times New Roman" w:hint="default"/>
      </w:rPr>
    </w:lvl>
  </w:abstractNum>
  <w:num w:numId="1" w16cid:durableId="352153938">
    <w:abstractNumId w:val="27"/>
  </w:num>
  <w:num w:numId="2" w16cid:durableId="1466239464">
    <w:abstractNumId w:val="0"/>
  </w:num>
  <w:num w:numId="3" w16cid:durableId="1009722987">
    <w:abstractNumId w:val="1"/>
  </w:num>
  <w:num w:numId="4" w16cid:durableId="244657267">
    <w:abstractNumId w:val="2"/>
  </w:num>
  <w:num w:numId="5" w16cid:durableId="222370467">
    <w:abstractNumId w:val="3"/>
  </w:num>
  <w:num w:numId="6" w16cid:durableId="620503864">
    <w:abstractNumId w:val="4"/>
  </w:num>
  <w:num w:numId="7" w16cid:durableId="1404765687">
    <w:abstractNumId w:val="5"/>
  </w:num>
  <w:num w:numId="8" w16cid:durableId="906845784">
    <w:abstractNumId w:val="6"/>
  </w:num>
  <w:num w:numId="9" w16cid:durableId="2002469228">
    <w:abstractNumId w:val="7"/>
  </w:num>
  <w:num w:numId="10" w16cid:durableId="205258792">
    <w:abstractNumId w:val="8"/>
  </w:num>
  <w:num w:numId="11" w16cid:durableId="1369909251">
    <w:abstractNumId w:val="9"/>
  </w:num>
  <w:num w:numId="12" w16cid:durableId="1794593827">
    <w:abstractNumId w:val="10"/>
  </w:num>
  <w:num w:numId="13" w16cid:durableId="930549867">
    <w:abstractNumId w:val="11"/>
  </w:num>
  <w:num w:numId="14" w16cid:durableId="200555464">
    <w:abstractNumId w:val="12"/>
  </w:num>
  <w:num w:numId="15" w16cid:durableId="562180749">
    <w:abstractNumId w:val="13"/>
  </w:num>
  <w:num w:numId="16" w16cid:durableId="1598947582">
    <w:abstractNumId w:val="14"/>
  </w:num>
  <w:num w:numId="17" w16cid:durableId="442191257">
    <w:abstractNumId w:val="15"/>
  </w:num>
  <w:num w:numId="18" w16cid:durableId="57871211">
    <w:abstractNumId w:val="16"/>
  </w:num>
  <w:num w:numId="19" w16cid:durableId="1865289141">
    <w:abstractNumId w:val="17"/>
  </w:num>
  <w:num w:numId="20" w16cid:durableId="1827746901">
    <w:abstractNumId w:val="18"/>
  </w:num>
  <w:num w:numId="21" w16cid:durableId="2062823792">
    <w:abstractNumId w:val="19"/>
  </w:num>
  <w:num w:numId="22" w16cid:durableId="756557216">
    <w:abstractNumId w:val="20"/>
  </w:num>
  <w:num w:numId="23" w16cid:durableId="1361512834">
    <w:abstractNumId w:val="21"/>
  </w:num>
  <w:num w:numId="24" w16cid:durableId="484709004">
    <w:abstractNumId w:val="22"/>
  </w:num>
  <w:num w:numId="25" w16cid:durableId="1958216697">
    <w:abstractNumId w:val="23"/>
  </w:num>
  <w:num w:numId="26" w16cid:durableId="332951732">
    <w:abstractNumId w:val="24"/>
  </w:num>
  <w:num w:numId="27" w16cid:durableId="1048921139">
    <w:abstractNumId w:val="25"/>
  </w:num>
  <w:num w:numId="28" w16cid:durableId="16665881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F5"/>
    <w:rsid w:val="0004265C"/>
    <w:rsid w:val="00055678"/>
    <w:rsid w:val="00056E51"/>
    <w:rsid w:val="00060D3D"/>
    <w:rsid w:val="0007621B"/>
    <w:rsid w:val="000826A7"/>
    <w:rsid w:val="00093033"/>
    <w:rsid w:val="001034EC"/>
    <w:rsid w:val="001108DF"/>
    <w:rsid w:val="00111500"/>
    <w:rsid w:val="00111660"/>
    <w:rsid w:val="001403EF"/>
    <w:rsid w:val="001504FF"/>
    <w:rsid w:val="00150AD5"/>
    <w:rsid w:val="001668E8"/>
    <w:rsid w:val="001B0350"/>
    <w:rsid w:val="001C333C"/>
    <w:rsid w:val="001F27FF"/>
    <w:rsid w:val="001F48FB"/>
    <w:rsid w:val="00220F27"/>
    <w:rsid w:val="00245043"/>
    <w:rsid w:val="00251227"/>
    <w:rsid w:val="00262AA8"/>
    <w:rsid w:val="002856BA"/>
    <w:rsid w:val="002C646C"/>
    <w:rsid w:val="002D2CBA"/>
    <w:rsid w:val="002D7C46"/>
    <w:rsid w:val="002F5C58"/>
    <w:rsid w:val="00313EF6"/>
    <w:rsid w:val="003229FD"/>
    <w:rsid w:val="003414B5"/>
    <w:rsid w:val="00365ED1"/>
    <w:rsid w:val="00384A75"/>
    <w:rsid w:val="003D62B1"/>
    <w:rsid w:val="003E7FC2"/>
    <w:rsid w:val="003F3645"/>
    <w:rsid w:val="00414B7D"/>
    <w:rsid w:val="00414BD0"/>
    <w:rsid w:val="004160A6"/>
    <w:rsid w:val="004248D0"/>
    <w:rsid w:val="00430084"/>
    <w:rsid w:val="00430F91"/>
    <w:rsid w:val="004527D8"/>
    <w:rsid w:val="004838E6"/>
    <w:rsid w:val="00490093"/>
    <w:rsid w:val="004F450A"/>
    <w:rsid w:val="004F6A3C"/>
    <w:rsid w:val="004F717F"/>
    <w:rsid w:val="00506B92"/>
    <w:rsid w:val="005164AA"/>
    <w:rsid w:val="005303B4"/>
    <w:rsid w:val="005650A4"/>
    <w:rsid w:val="0058333A"/>
    <w:rsid w:val="00592C6E"/>
    <w:rsid w:val="005B6109"/>
    <w:rsid w:val="005C4D64"/>
    <w:rsid w:val="005D6388"/>
    <w:rsid w:val="005E0A05"/>
    <w:rsid w:val="005F6484"/>
    <w:rsid w:val="00625354"/>
    <w:rsid w:val="006339C5"/>
    <w:rsid w:val="006479C6"/>
    <w:rsid w:val="00694280"/>
    <w:rsid w:val="006A2A31"/>
    <w:rsid w:val="006F0416"/>
    <w:rsid w:val="00701953"/>
    <w:rsid w:val="007117C3"/>
    <w:rsid w:val="007717B8"/>
    <w:rsid w:val="00776114"/>
    <w:rsid w:val="0079555E"/>
    <w:rsid w:val="007E65AB"/>
    <w:rsid w:val="00832927"/>
    <w:rsid w:val="00833B3B"/>
    <w:rsid w:val="00844605"/>
    <w:rsid w:val="00860DDF"/>
    <w:rsid w:val="00881800"/>
    <w:rsid w:val="008845DA"/>
    <w:rsid w:val="00887BF4"/>
    <w:rsid w:val="00887EA5"/>
    <w:rsid w:val="00892F01"/>
    <w:rsid w:val="00896D59"/>
    <w:rsid w:val="008D0FCF"/>
    <w:rsid w:val="008F0BE2"/>
    <w:rsid w:val="008F36F7"/>
    <w:rsid w:val="0090011E"/>
    <w:rsid w:val="00904FC0"/>
    <w:rsid w:val="00910FF7"/>
    <w:rsid w:val="00920BC8"/>
    <w:rsid w:val="0092599C"/>
    <w:rsid w:val="00943B2D"/>
    <w:rsid w:val="00987B03"/>
    <w:rsid w:val="009936DC"/>
    <w:rsid w:val="009A6BBC"/>
    <w:rsid w:val="009B03B4"/>
    <w:rsid w:val="00A64C79"/>
    <w:rsid w:val="00AC11E0"/>
    <w:rsid w:val="00AD278D"/>
    <w:rsid w:val="00AD3F5D"/>
    <w:rsid w:val="00AD4618"/>
    <w:rsid w:val="00AE258C"/>
    <w:rsid w:val="00AF0655"/>
    <w:rsid w:val="00B11D12"/>
    <w:rsid w:val="00B329FB"/>
    <w:rsid w:val="00B44256"/>
    <w:rsid w:val="00B44ED7"/>
    <w:rsid w:val="00B955A4"/>
    <w:rsid w:val="00BC21CE"/>
    <w:rsid w:val="00BD4C50"/>
    <w:rsid w:val="00BE48BC"/>
    <w:rsid w:val="00BF51EF"/>
    <w:rsid w:val="00C17EA5"/>
    <w:rsid w:val="00C32BF2"/>
    <w:rsid w:val="00C5406C"/>
    <w:rsid w:val="00C63144"/>
    <w:rsid w:val="00C63BD8"/>
    <w:rsid w:val="00C65ED5"/>
    <w:rsid w:val="00C815DC"/>
    <w:rsid w:val="00CA3715"/>
    <w:rsid w:val="00CD4DDB"/>
    <w:rsid w:val="00CE3A92"/>
    <w:rsid w:val="00D34C74"/>
    <w:rsid w:val="00D35D00"/>
    <w:rsid w:val="00D41BBD"/>
    <w:rsid w:val="00D90AD1"/>
    <w:rsid w:val="00D92EE8"/>
    <w:rsid w:val="00DE64D8"/>
    <w:rsid w:val="00DF43F7"/>
    <w:rsid w:val="00E55189"/>
    <w:rsid w:val="00E97309"/>
    <w:rsid w:val="00EA094D"/>
    <w:rsid w:val="00EB4D99"/>
    <w:rsid w:val="00EB5A0D"/>
    <w:rsid w:val="00EF3481"/>
    <w:rsid w:val="00EF7446"/>
    <w:rsid w:val="00F31EE9"/>
    <w:rsid w:val="00F63FF5"/>
    <w:rsid w:val="00F70136"/>
    <w:rsid w:val="00F7253B"/>
    <w:rsid w:val="00F7678F"/>
    <w:rsid w:val="00F76913"/>
    <w:rsid w:val="00F77074"/>
    <w:rsid w:val="00F959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EE74ED"/>
  <w15:docId w15:val="{6F5D0615-C14F-44C2-B51C-9AB8322B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5ED1"/>
    <w:pPr>
      <w:spacing w:after="200" w:line="276" w:lineRule="auto"/>
    </w:pPr>
    <w:rPr>
      <w:lang w:eastAsia="en-US"/>
    </w:rPr>
  </w:style>
  <w:style w:type="paragraph" w:styleId="Kop1">
    <w:name w:val="heading 1"/>
    <w:basedOn w:val="Standaard"/>
    <w:next w:val="Standaard"/>
    <w:link w:val="Kop1Char"/>
    <w:uiPriority w:val="99"/>
    <w:qFormat/>
    <w:rsid w:val="00365ED1"/>
    <w:pPr>
      <w:keepNext/>
      <w:widowControl w:val="0"/>
      <w:numPr>
        <w:numId w:val="1"/>
      </w:numPr>
      <w:adjustRightInd w:val="0"/>
      <w:spacing w:before="240" w:after="60" w:line="360" w:lineRule="atLeast"/>
      <w:jc w:val="both"/>
      <w:textAlignment w:val="baseline"/>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uiPriority w:val="99"/>
    <w:qFormat/>
    <w:rsid w:val="00365ED1"/>
    <w:pPr>
      <w:keepNext/>
      <w:numPr>
        <w:ilvl w:val="1"/>
        <w:numId w:val="1"/>
      </w:numPr>
      <w:spacing w:before="240" w:after="60" w:line="240" w:lineRule="auto"/>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uiPriority w:val="99"/>
    <w:qFormat/>
    <w:rsid w:val="00365ED1"/>
    <w:pPr>
      <w:keepNext/>
      <w:numPr>
        <w:ilvl w:val="2"/>
        <w:numId w:val="1"/>
      </w:numPr>
      <w:spacing w:before="240" w:after="60" w:line="240" w:lineRule="auto"/>
      <w:outlineLvl w:val="2"/>
    </w:pPr>
    <w:rPr>
      <w:rFonts w:ascii="Arial" w:eastAsia="Times New Roman" w:hAnsi="Arial" w:cs="Arial"/>
      <w:b/>
      <w:bCs/>
      <w:sz w:val="26"/>
      <w:szCs w:val="26"/>
      <w:lang w:eastAsia="nl-NL"/>
    </w:rPr>
  </w:style>
  <w:style w:type="paragraph" w:styleId="Kop4">
    <w:name w:val="heading 4"/>
    <w:basedOn w:val="Standaard"/>
    <w:next w:val="Standaard"/>
    <w:link w:val="Kop4Char"/>
    <w:uiPriority w:val="99"/>
    <w:qFormat/>
    <w:rsid w:val="00365ED1"/>
    <w:pPr>
      <w:keepNext/>
      <w:numPr>
        <w:ilvl w:val="3"/>
        <w:numId w:val="1"/>
      </w:numPr>
      <w:spacing w:before="240" w:after="60" w:line="240" w:lineRule="auto"/>
      <w:outlineLvl w:val="3"/>
    </w:pPr>
    <w:rPr>
      <w:rFonts w:ascii="Times New Roman" w:eastAsia="Times New Roman" w:hAnsi="Times New Roman"/>
      <w:b/>
      <w:bCs/>
      <w:sz w:val="28"/>
      <w:szCs w:val="28"/>
      <w:lang w:eastAsia="nl-NL"/>
    </w:rPr>
  </w:style>
  <w:style w:type="paragraph" w:styleId="Kop5">
    <w:name w:val="heading 5"/>
    <w:basedOn w:val="Standaard"/>
    <w:next w:val="Standaard"/>
    <w:link w:val="Kop5Char"/>
    <w:uiPriority w:val="99"/>
    <w:qFormat/>
    <w:rsid w:val="00365ED1"/>
    <w:pPr>
      <w:numPr>
        <w:ilvl w:val="4"/>
        <w:numId w:val="1"/>
      </w:numPr>
      <w:spacing w:before="240" w:after="60" w:line="240" w:lineRule="auto"/>
      <w:outlineLvl w:val="4"/>
    </w:pPr>
    <w:rPr>
      <w:rFonts w:ascii="Times New Roman" w:eastAsia="Times New Roman" w:hAnsi="Times New Roman"/>
      <w:b/>
      <w:bCs/>
      <w:i/>
      <w:iCs/>
      <w:sz w:val="26"/>
      <w:szCs w:val="26"/>
      <w:lang w:eastAsia="nl-NL"/>
    </w:rPr>
  </w:style>
  <w:style w:type="paragraph" w:styleId="Kop6">
    <w:name w:val="heading 6"/>
    <w:basedOn w:val="Standaard"/>
    <w:next w:val="Standaard"/>
    <w:link w:val="Kop6Char"/>
    <w:uiPriority w:val="99"/>
    <w:qFormat/>
    <w:rsid w:val="00365ED1"/>
    <w:pPr>
      <w:numPr>
        <w:ilvl w:val="5"/>
        <w:numId w:val="1"/>
      </w:numPr>
      <w:spacing w:before="240" w:after="60" w:line="240" w:lineRule="auto"/>
      <w:outlineLvl w:val="5"/>
    </w:pPr>
    <w:rPr>
      <w:rFonts w:ascii="Times New Roman" w:eastAsia="Times New Roman" w:hAnsi="Times New Roman"/>
      <w:b/>
      <w:bCs/>
      <w:lang w:eastAsia="nl-NL"/>
    </w:rPr>
  </w:style>
  <w:style w:type="paragraph" w:styleId="Kop7">
    <w:name w:val="heading 7"/>
    <w:basedOn w:val="Standaard"/>
    <w:next w:val="Standaard"/>
    <w:link w:val="Kop7Char"/>
    <w:uiPriority w:val="99"/>
    <w:qFormat/>
    <w:rsid w:val="00365ED1"/>
    <w:pPr>
      <w:numPr>
        <w:ilvl w:val="6"/>
        <w:numId w:val="1"/>
      </w:numPr>
      <w:spacing w:before="240" w:after="60" w:line="240" w:lineRule="auto"/>
      <w:outlineLvl w:val="6"/>
    </w:pPr>
    <w:rPr>
      <w:rFonts w:ascii="Times New Roman" w:eastAsia="Times New Roman" w:hAnsi="Times New Roman"/>
      <w:sz w:val="24"/>
      <w:szCs w:val="24"/>
      <w:lang w:eastAsia="nl-NL"/>
    </w:rPr>
  </w:style>
  <w:style w:type="paragraph" w:styleId="Kop8">
    <w:name w:val="heading 8"/>
    <w:basedOn w:val="Standaard"/>
    <w:next w:val="Standaard"/>
    <w:link w:val="Kop8Char"/>
    <w:uiPriority w:val="99"/>
    <w:qFormat/>
    <w:rsid w:val="00365ED1"/>
    <w:pPr>
      <w:numPr>
        <w:ilvl w:val="7"/>
        <w:numId w:val="1"/>
      </w:numPr>
      <w:spacing w:before="240" w:after="60" w:line="240" w:lineRule="auto"/>
      <w:outlineLvl w:val="7"/>
    </w:pPr>
    <w:rPr>
      <w:rFonts w:ascii="Times New Roman" w:eastAsia="Times New Roman" w:hAnsi="Times New Roman"/>
      <w:i/>
      <w:iCs/>
      <w:sz w:val="24"/>
      <w:szCs w:val="24"/>
      <w:lang w:eastAsia="nl-NL"/>
    </w:rPr>
  </w:style>
  <w:style w:type="paragraph" w:styleId="Kop9">
    <w:name w:val="heading 9"/>
    <w:basedOn w:val="Standaard"/>
    <w:next w:val="Standaard"/>
    <w:link w:val="Kop9Char"/>
    <w:uiPriority w:val="99"/>
    <w:qFormat/>
    <w:rsid w:val="00365ED1"/>
    <w:pPr>
      <w:numPr>
        <w:ilvl w:val="8"/>
        <w:numId w:val="1"/>
      </w:numPr>
      <w:spacing w:before="240" w:after="60" w:line="240" w:lineRule="auto"/>
      <w:outlineLvl w:val="8"/>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365ED1"/>
    <w:rPr>
      <w:rFonts w:ascii="Arial" w:hAnsi="Arial" w:cs="Arial"/>
      <w:b/>
      <w:bCs/>
      <w:kern w:val="32"/>
      <w:sz w:val="32"/>
      <w:szCs w:val="32"/>
      <w:lang w:eastAsia="nl-NL"/>
    </w:rPr>
  </w:style>
  <w:style w:type="character" w:customStyle="1" w:styleId="Kop2Char">
    <w:name w:val="Kop 2 Char"/>
    <w:basedOn w:val="Standaardalinea-lettertype"/>
    <w:link w:val="Kop2"/>
    <w:uiPriority w:val="99"/>
    <w:locked/>
    <w:rsid w:val="00365ED1"/>
    <w:rPr>
      <w:rFonts w:ascii="Arial" w:hAnsi="Arial" w:cs="Arial"/>
      <w:b/>
      <w:bCs/>
      <w:i/>
      <w:iCs/>
      <w:sz w:val="28"/>
      <w:szCs w:val="28"/>
      <w:lang w:eastAsia="nl-NL"/>
    </w:rPr>
  </w:style>
  <w:style w:type="character" w:customStyle="1" w:styleId="Kop3Char">
    <w:name w:val="Kop 3 Char"/>
    <w:basedOn w:val="Standaardalinea-lettertype"/>
    <w:link w:val="Kop3"/>
    <w:uiPriority w:val="99"/>
    <w:locked/>
    <w:rsid w:val="00365ED1"/>
    <w:rPr>
      <w:rFonts w:ascii="Arial" w:hAnsi="Arial" w:cs="Arial"/>
      <w:b/>
      <w:bCs/>
      <w:sz w:val="26"/>
      <w:szCs w:val="26"/>
      <w:lang w:eastAsia="nl-NL"/>
    </w:rPr>
  </w:style>
  <w:style w:type="character" w:customStyle="1" w:styleId="Kop4Char">
    <w:name w:val="Kop 4 Char"/>
    <w:basedOn w:val="Standaardalinea-lettertype"/>
    <w:link w:val="Kop4"/>
    <w:uiPriority w:val="99"/>
    <w:locked/>
    <w:rsid w:val="00365ED1"/>
    <w:rPr>
      <w:rFonts w:ascii="Times New Roman" w:hAnsi="Times New Roman" w:cs="Times New Roman"/>
      <w:b/>
      <w:bCs/>
      <w:sz w:val="28"/>
      <w:szCs w:val="28"/>
      <w:lang w:eastAsia="nl-NL"/>
    </w:rPr>
  </w:style>
  <w:style w:type="character" w:customStyle="1" w:styleId="Kop5Char">
    <w:name w:val="Kop 5 Char"/>
    <w:basedOn w:val="Standaardalinea-lettertype"/>
    <w:link w:val="Kop5"/>
    <w:uiPriority w:val="99"/>
    <w:locked/>
    <w:rsid w:val="00365ED1"/>
    <w:rPr>
      <w:rFonts w:ascii="Times New Roman" w:hAnsi="Times New Roman" w:cs="Times New Roman"/>
      <w:b/>
      <w:bCs/>
      <w:i/>
      <w:iCs/>
      <w:sz w:val="26"/>
      <w:szCs w:val="26"/>
      <w:lang w:eastAsia="nl-NL"/>
    </w:rPr>
  </w:style>
  <w:style w:type="character" w:customStyle="1" w:styleId="Kop6Char">
    <w:name w:val="Kop 6 Char"/>
    <w:basedOn w:val="Standaardalinea-lettertype"/>
    <w:link w:val="Kop6"/>
    <w:uiPriority w:val="99"/>
    <w:locked/>
    <w:rsid w:val="00365ED1"/>
    <w:rPr>
      <w:rFonts w:ascii="Times New Roman" w:hAnsi="Times New Roman" w:cs="Times New Roman"/>
      <w:b/>
      <w:bCs/>
      <w:lang w:eastAsia="nl-NL"/>
    </w:rPr>
  </w:style>
  <w:style w:type="character" w:customStyle="1" w:styleId="Kop7Char">
    <w:name w:val="Kop 7 Char"/>
    <w:basedOn w:val="Standaardalinea-lettertype"/>
    <w:link w:val="Kop7"/>
    <w:uiPriority w:val="99"/>
    <w:locked/>
    <w:rsid w:val="00365ED1"/>
    <w:rPr>
      <w:rFonts w:ascii="Times New Roman" w:hAnsi="Times New Roman" w:cs="Times New Roman"/>
      <w:sz w:val="24"/>
      <w:szCs w:val="24"/>
      <w:lang w:eastAsia="nl-NL"/>
    </w:rPr>
  </w:style>
  <w:style w:type="character" w:customStyle="1" w:styleId="Kop8Char">
    <w:name w:val="Kop 8 Char"/>
    <w:basedOn w:val="Standaardalinea-lettertype"/>
    <w:link w:val="Kop8"/>
    <w:uiPriority w:val="99"/>
    <w:locked/>
    <w:rsid w:val="00365ED1"/>
    <w:rPr>
      <w:rFonts w:ascii="Times New Roman" w:hAnsi="Times New Roman" w:cs="Times New Roman"/>
      <w:i/>
      <w:iCs/>
      <w:sz w:val="24"/>
      <w:szCs w:val="24"/>
      <w:lang w:eastAsia="nl-NL"/>
    </w:rPr>
  </w:style>
  <w:style w:type="character" w:customStyle="1" w:styleId="Kop9Char">
    <w:name w:val="Kop 9 Char"/>
    <w:basedOn w:val="Standaardalinea-lettertype"/>
    <w:link w:val="Kop9"/>
    <w:uiPriority w:val="99"/>
    <w:locked/>
    <w:rsid w:val="00365ED1"/>
    <w:rPr>
      <w:rFonts w:ascii="Arial" w:hAnsi="Arial" w:cs="Arial"/>
      <w:lang w:eastAsia="nl-NL"/>
    </w:rPr>
  </w:style>
  <w:style w:type="character" w:styleId="Hyperlink">
    <w:name w:val="Hyperlink"/>
    <w:basedOn w:val="Standaardalinea-lettertype"/>
    <w:uiPriority w:val="99"/>
    <w:rsid w:val="00365ED1"/>
    <w:rPr>
      <w:rFonts w:cs="Times New Roman"/>
      <w:color w:val="0000FF"/>
      <w:u w:val="single"/>
    </w:rPr>
  </w:style>
  <w:style w:type="paragraph" w:styleId="Inhopg1">
    <w:name w:val="toc 1"/>
    <w:basedOn w:val="Standaard"/>
    <w:next w:val="Standaard"/>
    <w:uiPriority w:val="99"/>
    <w:rsid w:val="00365ED1"/>
    <w:pPr>
      <w:spacing w:before="120" w:after="120" w:line="360" w:lineRule="auto"/>
    </w:pPr>
    <w:rPr>
      <w:rFonts w:ascii="Times New Roman" w:eastAsia="Times New Roman" w:hAnsi="Times New Roman"/>
      <w:b/>
      <w:bCs/>
      <w:caps/>
      <w:sz w:val="20"/>
      <w:szCs w:val="20"/>
      <w:lang w:eastAsia="nl-NL"/>
    </w:rPr>
  </w:style>
  <w:style w:type="paragraph" w:styleId="Inhopg2">
    <w:name w:val="toc 2"/>
    <w:basedOn w:val="Standaard"/>
    <w:next w:val="Standaard"/>
    <w:uiPriority w:val="99"/>
    <w:rsid w:val="00365ED1"/>
    <w:pPr>
      <w:tabs>
        <w:tab w:val="left" w:pos="880"/>
        <w:tab w:val="right" w:leader="dot" w:pos="8778"/>
      </w:tabs>
      <w:spacing w:after="0" w:line="360" w:lineRule="auto"/>
      <w:ind w:left="220"/>
    </w:pPr>
    <w:rPr>
      <w:rFonts w:eastAsia="Times New Roman" w:cs="Arial"/>
      <w:bCs/>
      <w:iCs/>
      <w:smallCaps/>
      <w:noProof/>
      <w:sz w:val="20"/>
      <w:szCs w:val="20"/>
      <w:lang w:eastAsia="nl-NL"/>
    </w:rPr>
  </w:style>
  <w:style w:type="paragraph" w:styleId="Koptekst">
    <w:name w:val="header"/>
    <w:basedOn w:val="Standaard"/>
    <w:link w:val="KoptekstChar"/>
    <w:uiPriority w:val="99"/>
    <w:rsid w:val="00365ED1"/>
    <w:pPr>
      <w:tabs>
        <w:tab w:val="center" w:pos="4536"/>
        <w:tab w:val="right" w:pos="9072"/>
      </w:tabs>
      <w:spacing w:after="0" w:line="240" w:lineRule="auto"/>
    </w:pPr>
    <w:rPr>
      <w:rFonts w:ascii="Times New Roman" w:eastAsia="Times New Roman" w:hAnsi="Times New Roman"/>
      <w:sz w:val="24"/>
      <w:szCs w:val="24"/>
      <w:lang w:eastAsia="nl-NL"/>
    </w:rPr>
  </w:style>
  <w:style w:type="character" w:customStyle="1" w:styleId="KoptekstChar">
    <w:name w:val="Koptekst Char"/>
    <w:basedOn w:val="Standaardalinea-lettertype"/>
    <w:link w:val="Koptekst"/>
    <w:uiPriority w:val="99"/>
    <w:locked/>
    <w:rsid w:val="00365ED1"/>
    <w:rPr>
      <w:rFonts w:ascii="Times New Roman" w:hAnsi="Times New Roman" w:cs="Times New Roman"/>
      <w:sz w:val="24"/>
      <w:szCs w:val="24"/>
      <w:lang w:eastAsia="nl-NL"/>
    </w:rPr>
  </w:style>
  <w:style w:type="paragraph" w:styleId="Voettekst">
    <w:name w:val="footer"/>
    <w:basedOn w:val="Standaard"/>
    <w:link w:val="VoettekstChar"/>
    <w:uiPriority w:val="99"/>
    <w:rsid w:val="00365ED1"/>
    <w:pPr>
      <w:tabs>
        <w:tab w:val="center" w:pos="4536"/>
        <w:tab w:val="right" w:pos="9072"/>
      </w:tabs>
      <w:spacing w:after="0" w:line="240" w:lineRule="auto"/>
    </w:pPr>
    <w:rPr>
      <w:rFonts w:ascii="Times New Roman" w:eastAsia="Times New Roman" w:hAnsi="Times New Roman"/>
      <w:sz w:val="24"/>
      <w:szCs w:val="24"/>
      <w:lang w:eastAsia="nl-NL"/>
    </w:rPr>
  </w:style>
  <w:style w:type="character" w:customStyle="1" w:styleId="VoettekstChar">
    <w:name w:val="Voettekst Char"/>
    <w:basedOn w:val="Standaardalinea-lettertype"/>
    <w:link w:val="Voettekst"/>
    <w:uiPriority w:val="99"/>
    <w:locked/>
    <w:rsid w:val="00365ED1"/>
    <w:rPr>
      <w:rFonts w:ascii="Times New Roman" w:hAnsi="Times New Roman" w:cs="Times New Roman"/>
      <w:sz w:val="24"/>
      <w:szCs w:val="24"/>
      <w:lang w:eastAsia="nl-NL"/>
    </w:rPr>
  </w:style>
  <w:style w:type="character" w:styleId="Paginanummer">
    <w:name w:val="page number"/>
    <w:basedOn w:val="Standaardalinea-lettertype"/>
    <w:uiPriority w:val="99"/>
    <w:rsid w:val="00365ED1"/>
    <w:rPr>
      <w:rFonts w:cs="Times New Roman"/>
    </w:rPr>
  </w:style>
  <w:style w:type="paragraph" w:styleId="Voetnoottekst">
    <w:name w:val="footnote text"/>
    <w:basedOn w:val="Standaard"/>
    <w:link w:val="VoetnoottekstChar"/>
    <w:uiPriority w:val="99"/>
    <w:rsid w:val="00365ED1"/>
    <w:pPr>
      <w:spacing w:after="0" w:line="240" w:lineRule="auto"/>
      <w:jc w:val="both"/>
    </w:pPr>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uiPriority w:val="99"/>
    <w:locked/>
    <w:rsid w:val="00365ED1"/>
    <w:rPr>
      <w:rFonts w:ascii="Times New Roman" w:hAnsi="Times New Roman" w:cs="Times New Roman"/>
      <w:sz w:val="20"/>
      <w:szCs w:val="20"/>
      <w:lang w:eastAsia="nl-NL"/>
    </w:rPr>
  </w:style>
  <w:style w:type="character" w:styleId="Voetnootmarkering">
    <w:name w:val="footnote reference"/>
    <w:basedOn w:val="Standaardalinea-lettertype"/>
    <w:uiPriority w:val="99"/>
    <w:rsid w:val="00365ED1"/>
    <w:rPr>
      <w:rFonts w:cs="Times New Roman"/>
      <w:vertAlign w:val="superscript"/>
    </w:rPr>
  </w:style>
  <w:style w:type="paragraph" w:styleId="Normaalweb">
    <w:name w:val="Normal (Web)"/>
    <w:basedOn w:val="Standaard"/>
    <w:uiPriority w:val="99"/>
    <w:rsid w:val="00365ED1"/>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000">
    <w:name w:val="000"/>
    <w:basedOn w:val="Standaard"/>
    <w:uiPriority w:val="99"/>
    <w:rsid w:val="00365ED1"/>
    <w:pPr>
      <w:overflowPunct w:val="0"/>
      <w:autoSpaceDE w:val="0"/>
      <w:autoSpaceDN w:val="0"/>
      <w:adjustRightInd w:val="0"/>
      <w:spacing w:after="0" w:line="280" w:lineRule="atLeast"/>
      <w:jc w:val="both"/>
      <w:textAlignment w:val="baseline"/>
    </w:pPr>
    <w:rPr>
      <w:rFonts w:ascii="Times New Roman" w:eastAsia="Times New Roman" w:hAnsi="Times New Roman"/>
      <w:sz w:val="24"/>
      <w:szCs w:val="20"/>
    </w:rPr>
  </w:style>
  <w:style w:type="paragraph" w:styleId="Ballontekst">
    <w:name w:val="Balloon Text"/>
    <w:basedOn w:val="Standaard"/>
    <w:link w:val="BallontekstChar"/>
    <w:uiPriority w:val="99"/>
    <w:rsid w:val="00365ED1"/>
    <w:pPr>
      <w:spacing w:after="0" w:line="36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locked/>
    <w:rsid w:val="00365ED1"/>
    <w:rPr>
      <w:rFonts w:ascii="Tahoma" w:hAnsi="Tahoma" w:cs="Tahoma"/>
      <w:sz w:val="16"/>
      <w:szCs w:val="16"/>
      <w:lang w:eastAsia="nl-NL"/>
    </w:rPr>
  </w:style>
  <w:style w:type="character" w:styleId="Verwijzingopmerking">
    <w:name w:val="annotation reference"/>
    <w:basedOn w:val="Standaardalinea-lettertype"/>
    <w:uiPriority w:val="99"/>
    <w:rsid w:val="00365ED1"/>
    <w:rPr>
      <w:rFonts w:cs="Times New Roman"/>
      <w:sz w:val="16"/>
    </w:rPr>
  </w:style>
  <w:style w:type="paragraph" w:styleId="Tekstopmerking">
    <w:name w:val="annotation text"/>
    <w:basedOn w:val="Standaard"/>
    <w:link w:val="TekstopmerkingChar"/>
    <w:uiPriority w:val="99"/>
    <w:rsid w:val="00365ED1"/>
    <w:pPr>
      <w:spacing w:after="0" w:line="360" w:lineRule="auto"/>
    </w:pPr>
    <w:rPr>
      <w:rFonts w:ascii="Arial" w:eastAsia="Times New Roman" w:hAnsi="Arial"/>
      <w:sz w:val="20"/>
      <w:szCs w:val="20"/>
      <w:lang w:eastAsia="nl-NL"/>
    </w:rPr>
  </w:style>
  <w:style w:type="character" w:customStyle="1" w:styleId="TekstopmerkingChar">
    <w:name w:val="Tekst opmerking Char"/>
    <w:basedOn w:val="Standaardalinea-lettertype"/>
    <w:link w:val="Tekstopmerking"/>
    <w:uiPriority w:val="99"/>
    <w:locked/>
    <w:rsid w:val="00365ED1"/>
    <w:rPr>
      <w:rFonts w:ascii="Arial" w:hAnsi="Arial" w:cs="Times New Roman"/>
      <w:sz w:val="20"/>
      <w:szCs w:val="20"/>
      <w:lang w:eastAsia="nl-NL"/>
    </w:rPr>
  </w:style>
  <w:style w:type="paragraph" w:styleId="Onderwerpvanopmerking">
    <w:name w:val="annotation subject"/>
    <w:basedOn w:val="Tekstopmerking"/>
    <w:next w:val="Tekstopmerking"/>
    <w:link w:val="OnderwerpvanopmerkingChar"/>
    <w:uiPriority w:val="99"/>
    <w:rsid w:val="00365ED1"/>
    <w:rPr>
      <w:b/>
      <w:bCs/>
    </w:rPr>
  </w:style>
  <w:style w:type="character" w:customStyle="1" w:styleId="OnderwerpvanopmerkingChar">
    <w:name w:val="Onderwerp van opmerking Char"/>
    <w:basedOn w:val="TekstopmerkingChar"/>
    <w:link w:val="Onderwerpvanopmerking"/>
    <w:uiPriority w:val="99"/>
    <w:locked/>
    <w:rsid w:val="00365ED1"/>
    <w:rPr>
      <w:rFonts w:ascii="Arial" w:hAnsi="Arial" w:cs="Times New Roman"/>
      <w:b/>
      <w:bCs/>
      <w:sz w:val="20"/>
      <w:szCs w:val="20"/>
      <w:lang w:eastAsia="nl-NL"/>
    </w:rPr>
  </w:style>
  <w:style w:type="character" w:styleId="Nadruk">
    <w:name w:val="Emphasis"/>
    <w:basedOn w:val="Standaardalinea-lettertype"/>
    <w:uiPriority w:val="99"/>
    <w:qFormat/>
    <w:rsid w:val="00365ED1"/>
    <w:rPr>
      <w:rFonts w:cs="Times New Roman"/>
      <w:b/>
    </w:rPr>
  </w:style>
  <w:style w:type="paragraph" w:styleId="Inhopg3">
    <w:name w:val="toc 3"/>
    <w:basedOn w:val="Standaard"/>
    <w:next w:val="Standaard"/>
    <w:uiPriority w:val="99"/>
    <w:rsid w:val="00365ED1"/>
    <w:pPr>
      <w:spacing w:after="0" w:line="360" w:lineRule="auto"/>
      <w:ind w:left="440"/>
    </w:pPr>
    <w:rPr>
      <w:rFonts w:ascii="Times New Roman" w:eastAsia="Times New Roman" w:hAnsi="Times New Roman"/>
      <w:i/>
      <w:iCs/>
      <w:sz w:val="20"/>
      <w:szCs w:val="20"/>
      <w:lang w:eastAsia="nl-NL"/>
    </w:rPr>
  </w:style>
  <w:style w:type="paragraph" w:styleId="Inhopg4">
    <w:name w:val="toc 4"/>
    <w:basedOn w:val="Standaard"/>
    <w:next w:val="Standaard"/>
    <w:uiPriority w:val="99"/>
    <w:rsid w:val="00365ED1"/>
    <w:pPr>
      <w:spacing w:after="0" w:line="360" w:lineRule="auto"/>
      <w:ind w:left="660"/>
    </w:pPr>
    <w:rPr>
      <w:rFonts w:ascii="Times New Roman" w:eastAsia="Times New Roman" w:hAnsi="Times New Roman"/>
      <w:sz w:val="18"/>
      <w:szCs w:val="18"/>
      <w:lang w:eastAsia="nl-NL"/>
    </w:rPr>
  </w:style>
  <w:style w:type="paragraph" w:styleId="Inhopg5">
    <w:name w:val="toc 5"/>
    <w:basedOn w:val="Standaard"/>
    <w:next w:val="Standaard"/>
    <w:uiPriority w:val="99"/>
    <w:rsid w:val="00365ED1"/>
    <w:pPr>
      <w:spacing w:after="0" w:line="360" w:lineRule="auto"/>
      <w:ind w:left="880"/>
    </w:pPr>
    <w:rPr>
      <w:rFonts w:ascii="Times New Roman" w:eastAsia="Times New Roman" w:hAnsi="Times New Roman"/>
      <w:sz w:val="18"/>
      <w:szCs w:val="18"/>
      <w:lang w:eastAsia="nl-NL"/>
    </w:rPr>
  </w:style>
  <w:style w:type="paragraph" w:styleId="Inhopg6">
    <w:name w:val="toc 6"/>
    <w:basedOn w:val="Standaard"/>
    <w:next w:val="Standaard"/>
    <w:uiPriority w:val="99"/>
    <w:rsid w:val="00365ED1"/>
    <w:pPr>
      <w:spacing w:after="0" w:line="360" w:lineRule="auto"/>
      <w:ind w:left="1100"/>
    </w:pPr>
    <w:rPr>
      <w:rFonts w:ascii="Times New Roman" w:eastAsia="Times New Roman" w:hAnsi="Times New Roman"/>
      <w:sz w:val="18"/>
      <w:szCs w:val="18"/>
      <w:lang w:eastAsia="nl-NL"/>
    </w:rPr>
  </w:style>
  <w:style w:type="paragraph" w:styleId="Inhopg7">
    <w:name w:val="toc 7"/>
    <w:basedOn w:val="Standaard"/>
    <w:next w:val="Standaard"/>
    <w:uiPriority w:val="99"/>
    <w:rsid w:val="00365ED1"/>
    <w:pPr>
      <w:spacing w:after="0" w:line="360" w:lineRule="auto"/>
      <w:ind w:left="1320"/>
    </w:pPr>
    <w:rPr>
      <w:rFonts w:ascii="Times New Roman" w:eastAsia="Times New Roman" w:hAnsi="Times New Roman"/>
      <w:sz w:val="18"/>
      <w:szCs w:val="18"/>
      <w:lang w:eastAsia="nl-NL"/>
    </w:rPr>
  </w:style>
  <w:style w:type="paragraph" w:styleId="Inhopg8">
    <w:name w:val="toc 8"/>
    <w:basedOn w:val="Standaard"/>
    <w:next w:val="Standaard"/>
    <w:uiPriority w:val="99"/>
    <w:rsid w:val="00365ED1"/>
    <w:pPr>
      <w:spacing w:after="0" w:line="360" w:lineRule="auto"/>
      <w:ind w:left="1540"/>
    </w:pPr>
    <w:rPr>
      <w:rFonts w:ascii="Times New Roman" w:eastAsia="Times New Roman" w:hAnsi="Times New Roman"/>
      <w:sz w:val="18"/>
      <w:szCs w:val="18"/>
      <w:lang w:eastAsia="nl-NL"/>
    </w:rPr>
  </w:style>
  <w:style w:type="paragraph" w:styleId="Inhopg9">
    <w:name w:val="toc 9"/>
    <w:basedOn w:val="Standaard"/>
    <w:next w:val="Standaard"/>
    <w:uiPriority w:val="99"/>
    <w:rsid w:val="00365ED1"/>
    <w:pPr>
      <w:spacing w:after="0" w:line="360" w:lineRule="auto"/>
      <w:ind w:left="1760"/>
    </w:pPr>
    <w:rPr>
      <w:rFonts w:ascii="Times New Roman" w:eastAsia="Times New Roman" w:hAnsi="Times New Roman"/>
      <w:sz w:val="18"/>
      <w:szCs w:val="18"/>
      <w:lang w:eastAsia="nl-NL"/>
    </w:rPr>
  </w:style>
  <w:style w:type="table" w:styleId="Tabelraster">
    <w:name w:val="Table Grid"/>
    <w:basedOn w:val="Standaardtabel"/>
    <w:uiPriority w:val="99"/>
    <w:rsid w:val="00365ED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365ED1"/>
    <w:pPr>
      <w:spacing w:after="0" w:line="240" w:lineRule="auto"/>
      <w:jc w:val="center"/>
    </w:pPr>
    <w:rPr>
      <w:rFonts w:ascii="Arial" w:eastAsia="Times New Roman" w:hAnsi="Arial"/>
      <w:szCs w:val="24"/>
      <w:lang w:eastAsia="nl-NL"/>
    </w:rPr>
  </w:style>
  <w:style w:type="character" w:customStyle="1" w:styleId="PlattetekstChar">
    <w:name w:val="Platte tekst Char"/>
    <w:basedOn w:val="Standaardalinea-lettertype"/>
    <w:link w:val="Plattetekst"/>
    <w:uiPriority w:val="99"/>
    <w:locked/>
    <w:rsid w:val="00365ED1"/>
    <w:rPr>
      <w:rFonts w:ascii="Arial" w:hAnsi="Arial" w:cs="Times New Roman"/>
      <w:sz w:val="24"/>
      <w:szCs w:val="24"/>
      <w:lang w:eastAsia="nl-NL"/>
    </w:rPr>
  </w:style>
  <w:style w:type="paragraph" w:styleId="Bijschrift">
    <w:name w:val="caption"/>
    <w:basedOn w:val="Standaard"/>
    <w:next w:val="Standaard"/>
    <w:uiPriority w:val="99"/>
    <w:qFormat/>
    <w:rsid w:val="00365ED1"/>
    <w:pPr>
      <w:spacing w:after="0" w:line="240" w:lineRule="auto"/>
    </w:pPr>
    <w:rPr>
      <w:rFonts w:ascii="Arial" w:eastAsia="Times New Roman" w:hAnsi="Arial" w:cs="Arial"/>
      <w:b/>
      <w:bCs/>
      <w:sz w:val="20"/>
      <w:szCs w:val="20"/>
      <w:lang w:eastAsia="nl-NL"/>
    </w:rPr>
  </w:style>
  <w:style w:type="paragraph" w:styleId="Lijstalinea">
    <w:name w:val="List Paragraph"/>
    <w:basedOn w:val="Standaard"/>
    <w:uiPriority w:val="99"/>
    <w:qFormat/>
    <w:rsid w:val="00365ED1"/>
    <w:pPr>
      <w:ind w:left="720"/>
      <w:contextualSpacing/>
    </w:pPr>
  </w:style>
  <w:style w:type="paragraph" w:styleId="Revisie">
    <w:name w:val="Revision"/>
    <w:hidden/>
    <w:uiPriority w:val="99"/>
    <w:semiHidden/>
    <w:rsid w:val="00506B9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94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1B109-0CB0-4D1D-891A-88EBD493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8350</Words>
  <Characters>45930</Characters>
  <Application>Microsoft Office Word</Application>
  <DocSecurity>0</DocSecurity>
  <Lines>382</Lines>
  <Paragraphs>108</Paragraphs>
  <ScaleCrop>false</ScaleCrop>
  <HeadingPairs>
    <vt:vector size="2" baseType="variant">
      <vt:variant>
        <vt:lpstr>Titel</vt:lpstr>
      </vt:variant>
      <vt:variant>
        <vt:i4>1</vt:i4>
      </vt:variant>
    </vt:vector>
  </HeadingPairs>
  <TitlesOfParts>
    <vt:vector size="1" baseType="lpstr">
      <vt:lpstr>Risicomanagementbeleid</vt:lpstr>
    </vt:vector>
  </TitlesOfParts>
  <Company>Microsoft</Company>
  <LinksUpToDate>false</LinksUpToDate>
  <CharactersWithSpaces>54172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Risicomanagementbeleid</dc:title>
  <dc:creator>Manon</dc:creator>
  <cp:lastModifiedBy>Sjoerd Smits</cp:lastModifiedBy>
  <cp:revision>2</cp:revision>
  <dcterms:created xsi:type="dcterms:W3CDTF">2023-07-12T13:49:00Z</dcterms:created>
  <dcterms:modified xsi:type="dcterms:W3CDTF">2023-07-12T13:49:00Z</dcterms:modified>
</cp:coreProperties>
</file>