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pPr w:leftFromText="142" w:rightFromText="142" w:vertAnchor="page" w:horzAnchor="page" w:tblpX="1589" w:tblpY="3034"/>
        <w:tblW w:w="7522" w:type="dxa"/>
        <w:tblLook w:val="04A0" w:firstRow="1" w:lastRow="0" w:firstColumn="1" w:lastColumn="0" w:noHBand="0" w:noVBand="1"/>
      </w:tblPr>
      <w:tblGrid>
        <w:gridCol w:w="7522"/>
      </w:tblGrid>
      <w:tr w:rsidR="00983EE7" w:rsidTr="00E604AA">
        <w:trPr>
          <w:trHeight w:val="1514"/>
        </w:trPr>
        <w:tc>
          <w:tcPr>
            <w:tcW w:w="752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50C9D" w:rsidRDefault="0069617E" w:rsidP="00650C9D">
            <w:bookmarkStart w:id="0" w:name="_GoBack"/>
            <w:bookmarkEnd w:id="0"/>
            <w:r>
              <w:t>Aan de voorzitter van de Tweede Kamer der Staten -Generaal</w:t>
            </w:r>
          </w:p>
          <w:p w:rsidR="00EE3212" w:rsidRDefault="0069617E" w:rsidP="007F7207">
            <w:r>
              <w:t>Postbus</w:t>
            </w:r>
            <w:r w:rsidR="007F7207" w:rsidRPr="007F7207">
              <w:t xml:space="preserve"> </w:t>
            </w:r>
            <w:r>
              <w:t>20018</w:t>
            </w:r>
          </w:p>
          <w:p w:rsidR="007F7207" w:rsidRPr="007F7207" w:rsidRDefault="0069617E" w:rsidP="007F7207">
            <w:r>
              <w:t>2500 EA</w:t>
            </w:r>
            <w:r w:rsidR="003F573F">
              <w:t xml:space="preserve"> </w:t>
            </w:r>
            <w:r>
              <w:t xml:space="preserve"> DEN HAAG</w:t>
            </w:r>
          </w:p>
        </w:tc>
      </w:tr>
    </w:tbl>
    <w:p w:rsidR="003F3519" w:rsidRDefault="0045431C">
      <w:r>
        <w:t>Hierbij stuur ik u, mede namens minister Van Engelshoven de notitie Actieplan Duurzaam werken in het onderwijs.</w:t>
      </w:r>
      <w:r w:rsidR="008C008D">
        <w:rPr>
          <w:rStyle w:val="Voetnootmarkering"/>
        </w:rPr>
        <w:footnoteReference w:id="1"/>
      </w:r>
      <w:r w:rsidR="003F3519">
        <w:t xml:space="preserve"> </w:t>
      </w:r>
      <w:r w:rsidR="002040F6">
        <w:t>Dit plan</w:t>
      </w:r>
      <w:r w:rsidR="00465DD9">
        <w:t>,</w:t>
      </w:r>
      <w:r w:rsidR="002040F6">
        <w:t xml:space="preserve"> opgesteld door de sectororganisaties</w:t>
      </w:r>
      <w:r w:rsidR="00465DD9">
        <w:t xml:space="preserve"> sluit aan en bouwt voort </w:t>
      </w:r>
      <w:r w:rsidR="002040F6">
        <w:t xml:space="preserve">op de </w:t>
      </w:r>
      <w:r w:rsidR="002040F6" w:rsidRPr="002040F6">
        <w:t>aanbevelingen van mevrouw Van Vroonhoven</w:t>
      </w:r>
      <w:r w:rsidR="003F3519">
        <w:t xml:space="preserve"> om de aanpak van de tekorten te versnellen en intensiveren.</w:t>
      </w:r>
      <w:r w:rsidR="008A50B3">
        <w:rPr>
          <w:rStyle w:val="Voetnootmarkering"/>
        </w:rPr>
        <w:footnoteReference w:id="2"/>
      </w:r>
      <w:r w:rsidR="003F3519">
        <w:t xml:space="preserve"> </w:t>
      </w:r>
    </w:p>
    <w:p w:rsidR="003F3519" w:rsidRDefault="003F3519"/>
    <w:p w:rsidR="003F3519" w:rsidRDefault="003F3519">
      <w:r w:rsidRPr="003F3519">
        <w:t>Wij hebben de notitie besproken aan de Landelijke tafel aanpak tekorten</w:t>
      </w:r>
      <w:r w:rsidR="00C87C08">
        <w:t>. De vakorganisaties hebben daarin laten weten dat zij zich voor het overgrote deel k</w:t>
      </w:r>
      <w:r w:rsidR="004A3E1F">
        <w:t>unnen</w:t>
      </w:r>
      <w:r w:rsidR="00C87C08">
        <w:t xml:space="preserve"> vinden in de inhoudelijke lijn voor langere termijn.</w:t>
      </w:r>
      <w:r w:rsidR="00AF2D3A">
        <w:rPr>
          <w:rStyle w:val="Voetnootmarkering"/>
        </w:rPr>
        <w:footnoteReference w:id="3"/>
      </w:r>
      <w:r w:rsidR="00C87C08">
        <w:t xml:space="preserve"> Zij hebben de notitie echter niet onderschreven </w:t>
      </w:r>
      <w:r w:rsidR="00F72668">
        <w:t xml:space="preserve">omdat </w:t>
      </w:r>
      <w:r w:rsidR="004A3E1F">
        <w:t xml:space="preserve">de </w:t>
      </w:r>
      <w:r w:rsidR="00C87C08">
        <w:t>salaris</w:t>
      </w:r>
      <w:r w:rsidR="004A3E1F">
        <w:t>kwestie in het</w:t>
      </w:r>
      <w:r w:rsidR="00C87C08">
        <w:t xml:space="preserve"> primai</w:t>
      </w:r>
      <w:r w:rsidR="004A3E1F">
        <w:t xml:space="preserve">r onderwijs en </w:t>
      </w:r>
      <w:r w:rsidR="00623B44">
        <w:t xml:space="preserve">de </w:t>
      </w:r>
      <w:r w:rsidR="00C87C08">
        <w:t>werkdruk</w:t>
      </w:r>
      <w:r w:rsidR="00F72668">
        <w:t xml:space="preserve"> </w:t>
      </w:r>
      <w:r w:rsidR="00465DD9">
        <w:t xml:space="preserve">naar hun mening </w:t>
      </w:r>
      <w:r w:rsidR="00F72668">
        <w:t>onvoldoende aandacht krijgt</w:t>
      </w:r>
      <w:r w:rsidR="00C87C08">
        <w:t>.</w:t>
      </w:r>
    </w:p>
    <w:p w:rsidR="00C87C08" w:rsidRDefault="00C87C08"/>
    <w:p w:rsidR="006F5827" w:rsidRDefault="006F5827">
      <w:r>
        <w:t xml:space="preserve">Al met al heeft de uitwerking veel tijd gekost. </w:t>
      </w:r>
      <w:r w:rsidR="00465DD9">
        <w:t>Nu er een inhoudelijk gedragen voorstel ligt, is het dan ook tijd om</w:t>
      </w:r>
      <w:r w:rsidR="00AE03CA">
        <w:t xml:space="preserve"> de implementatie snel ter hand te nemen</w:t>
      </w:r>
      <w:r w:rsidR="00465DD9">
        <w:t xml:space="preserve">. </w:t>
      </w:r>
      <w:r>
        <w:t>I</w:t>
      </w:r>
      <w:r w:rsidR="00C87C08">
        <w:t xml:space="preserve">n het overleg is </w:t>
      </w:r>
      <w:r w:rsidR="00465DD9">
        <w:t xml:space="preserve">daarom afgesproken </w:t>
      </w:r>
      <w:r>
        <w:t xml:space="preserve">om komende periode </w:t>
      </w:r>
      <w:r w:rsidR="00465DD9">
        <w:t xml:space="preserve">gezamenlijk </w:t>
      </w:r>
      <w:r>
        <w:t>een inhaalslag te maken.</w:t>
      </w:r>
    </w:p>
    <w:p w:rsidR="006F5827" w:rsidRDefault="006F5827"/>
    <w:p w:rsidR="00FF4963" w:rsidRDefault="00CE3BAF">
      <w:r>
        <w:t xml:space="preserve">De </w:t>
      </w:r>
      <w:r w:rsidR="00465DD9">
        <w:t>hoofdthema’s waar zowel mevrouw Van Vroonhoven als de organisaties op wijzen</w:t>
      </w:r>
      <w:r w:rsidR="0022102C">
        <w:t>,</w:t>
      </w:r>
      <w:r w:rsidR="00465DD9">
        <w:t xml:space="preserve"> </w:t>
      </w:r>
      <w:r w:rsidR="0022102C">
        <w:t>worden</w:t>
      </w:r>
      <w:r w:rsidR="00FF4963">
        <w:t xml:space="preserve"> vertaald naar een</w:t>
      </w:r>
      <w:r w:rsidR="0069617E">
        <w:t xml:space="preserve"> concreet vervolgtraject waarmee komend </w:t>
      </w:r>
      <w:r w:rsidR="00623B44">
        <w:t>school</w:t>
      </w:r>
      <w:r w:rsidR="0069617E">
        <w:t>jaar gestart kan worden.</w:t>
      </w:r>
      <w:r w:rsidR="008A50B3">
        <w:rPr>
          <w:rStyle w:val="Voetnootmarkering"/>
        </w:rPr>
        <w:footnoteReference w:id="4"/>
      </w:r>
      <w:r w:rsidR="0069617E">
        <w:t xml:space="preserve"> </w:t>
      </w:r>
      <w:r w:rsidR="008C008D">
        <w:t xml:space="preserve">Het is aan het nieuwe kabinet om </w:t>
      </w:r>
      <w:r w:rsidR="0069617E">
        <w:t xml:space="preserve">daarover een </w:t>
      </w:r>
      <w:r w:rsidR="008C008D">
        <w:t>besluit te nemen</w:t>
      </w:r>
      <w:r w:rsidR="0069617E">
        <w:t xml:space="preserve">, </w:t>
      </w:r>
      <w:r w:rsidR="00623B44">
        <w:t>en over</w:t>
      </w:r>
      <w:r w:rsidR="0069617E">
        <w:t xml:space="preserve"> </w:t>
      </w:r>
      <w:r w:rsidR="008C008D">
        <w:t xml:space="preserve">de daarvoor door verschillende partijen gevraagde investeringen. </w:t>
      </w:r>
    </w:p>
    <w:tbl>
      <w:tblPr>
        <w:tblStyle w:val="Tabelraster"/>
        <w:tblpPr w:vertAnchor="page" w:horzAnchor="page" w:tblpX="1589" w:tblpY="564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"/>
        <w:gridCol w:w="6572"/>
      </w:tblGrid>
      <w:tr w:rsidR="00983EE7" w:rsidTr="00556757">
        <w:trPr>
          <w:trHeight w:hRule="exact" w:val="284"/>
        </w:trPr>
        <w:tc>
          <w:tcPr>
            <w:tcW w:w="929" w:type="dxa"/>
            <w:hideMark/>
          </w:tcPr>
          <w:p w:rsidR="001443A1" w:rsidRDefault="0069617E" w:rsidP="003A7160">
            <w:r>
              <w:t>Datum</w:t>
            </w:r>
          </w:p>
        </w:tc>
        <w:tc>
          <w:tcPr>
            <w:tcW w:w="6581" w:type="dxa"/>
            <w:hideMark/>
          </w:tcPr>
          <w:p w:rsidR="00556757" w:rsidRDefault="00663F70">
            <w:pPr>
              <w:tabs>
                <w:tab w:val="center" w:pos="3290"/>
              </w:tabs>
            </w:pPr>
            <w:r>
              <w:t>9 april 2021</w:t>
            </w:r>
            <w:r w:rsidR="0069617E">
              <w:tab/>
            </w:r>
          </w:p>
        </w:tc>
      </w:tr>
      <w:tr w:rsidR="00983EE7" w:rsidTr="00556757">
        <w:trPr>
          <w:trHeight w:val="369"/>
        </w:trPr>
        <w:tc>
          <w:tcPr>
            <w:tcW w:w="929" w:type="dxa"/>
            <w:hideMark/>
          </w:tcPr>
          <w:p w:rsidR="000D09D1" w:rsidRDefault="0069617E" w:rsidP="003A7160">
            <w:r>
              <w:t>Betreft</w:t>
            </w:r>
          </w:p>
        </w:tc>
        <w:tc>
          <w:tcPr>
            <w:tcW w:w="6581" w:type="dxa"/>
            <w:hideMark/>
          </w:tcPr>
          <w:p w:rsidR="00556757" w:rsidRDefault="0069617E" w:rsidP="007661C9">
            <w:r>
              <w:t xml:space="preserve">Actieplan Duurzaam werken in het onderwijs </w:t>
            </w:r>
          </w:p>
        </w:tc>
      </w:tr>
    </w:tbl>
    <w:tbl>
      <w:tblPr>
        <w:tblpPr w:leftFromText="142" w:rightFromText="142" w:vertAnchor="page" w:horzAnchor="page" w:tblpX="9357" w:tblpY="3068"/>
        <w:tblW w:w="2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983EE7" w:rsidTr="00DC3B72">
        <w:tc>
          <w:tcPr>
            <w:tcW w:w="2160" w:type="dxa"/>
          </w:tcPr>
          <w:p w:rsidR="00220F5F" w:rsidRPr="000A56E7" w:rsidRDefault="0069617E" w:rsidP="00B0327C">
            <w:pPr>
              <w:spacing w:line="180" w:lineRule="atLeast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Primair Onderwijs</w:t>
            </w:r>
          </w:p>
          <w:p w:rsidR="00D57D9F" w:rsidRDefault="0069617E" w:rsidP="0022432C">
            <w:pPr>
              <w:spacing w:line="18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Rijnstraat 50 </w:t>
            </w:r>
          </w:p>
          <w:p w:rsidR="004425A7" w:rsidRDefault="0069617E" w:rsidP="00E972A2">
            <w:pPr>
              <w:pStyle w:val="Huisstijl-Gegeven"/>
              <w:spacing w:after="0"/>
            </w:pPr>
            <w:r>
              <w:t>Den Haag</w:t>
            </w:r>
          </w:p>
          <w:p w:rsidR="004425A7" w:rsidRDefault="0069617E" w:rsidP="00E972A2">
            <w:pPr>
              <w:pStyle w:val="Huisstijl-Gegeven"/>
              <w:spacing w:after="0"/>
            </w:pPr>
            <w:r>
              <w:t>Postbus 16375</w:t>
            </w:r>
          </w:p>
          <w:p w:rsidR="004425A7" w:rsidRDefault="0069617E" w:rsidP="00E972A2">
            <w:pPr>
              <w:pStyle w:val="Huisstijl-Gegeven"/>
              <w:spacing w:after="0"/>
            </w:pPr>
            <w:r>
              <w:t>2500 BJ Den Haag</w:t>
            </w:r>
          </w:p>
          <w:p w:rsidR="004425A7" w:rsidRDefault="0069617E" w:rsidP="00E972A2">
            <w:pPr>
              <w:pStyle w:val="Huisstijl-Gegeven"/>
              <w:spacing w:after="90"/>
            </w:pPr>
            <w:r>
              <w:t>www.rijksoverheid.nl</w:t>
            </w:r>
            <w:r>
              <w:rPr>
                <w:szCs w:val="13"/>
              </w:rPr>
              <w:t xml:space="preserve"> </w:t>
            </w:r>
          </w:p>
          <w:p w:rsidR="00D57D9F" w:rsidRPr="00A32073" w:rsidRDefault="00D57D9F" w:rsidP="00D33E17">
            <w:pPr>
              <w:spacing w:line="180" w:lineRule="exact"/>
              <w:rPr>
                <w:sz w:val="13"/>
                <w:szCs w:val="13"/>
              </w:rPr>
            </w:pPr>
          </w:p>
        </w:tc>
      </w:tr>
      <w:tr w:rsidR="00983EE7" w:rsidTr="00DC3B72">
        <w:trPr>
          <w:trHeight w:val="450"/>
        </w:trPr>
        <w:tc>
          <w:tcPr>
            <w:tcW w:w="2160" w:type="dxa"/>
          </w:tcPr>
          <w:p w:rsidR="00AE0424" w:rsidRPr="00C54BBA" w:rsidRDefault="0069617E" w:rsidP="003A7160">
            <w:pPr>
              <w:rPr>
                <w:b/>
                <w:sz w:val="13"/>
                <w:szCs w:val="13"/>
              </w:rPr>
            </w:pPr>
            <w:r w:rsidRPr="00C54BBA">
              <w:rPr>
                <w:b/>
                <w:sz w:val="13"/>
                <w:szCs w:val="13"/>
              </w:rPr>
              <w:t>Onze referentie</w:t>
            </w:r>
          </w:p>
          <w:sdt>
            <w:sdtPr>
              <w:rPr>
                <w:sz w:val="13"/>
                <w:szCs w:val="13"/>
              </w:rPr>
              <w:alias w:val="cs_objectid"/>
              <w:id w:val="1612011394"/>
              <w:placeholder>
                <w:docPart w:val="DefaultPlaceholder_1082065158"/>
              </w:placeholder>
            </w:sdtPr>
            <w:sdtEndPr/>
            <w:sdtContent>
              <w:p w:rsidR="00D57D9F" w:rsidRPr="00D74F66" w:rsidRDefault="0069617E" w:rsidP="0069193D">
                <w:pPr>
                  <w:tabs>
                    <w:tab w:val="center" w:pos="1080"/>
                  </w:tabs>
                  <w:spacing w:line="180" w:lineRule="exact"/>
                  <w:rPr>
                    <w:sz w:val="13"/>
                    <w:szCs w:val="13"/>
                  </w:rPr>
                </w:pPr>
                <w:r>
                  <w:rPr>
                    <w:sz w:val="13"/>
                    <w:szCs w:val="13"/>
                  </w:rPr>
                  <w:fldChar w:fldCharType="begin"/>
                </w:r>
                <w:r>
                  <w:rPr>
                    <w:sz w:val="13"/>
                    <w:szCs w:val="13"/>
                  </w:rPr>
                  <w:instrText xml:space="preserve"> DOCPROPERTY  "cs_objectid"  \* MERGEFORMAT </w:instrText>
                </w:r>
                <w:r>
                  <w:rPr>
                    <w:sz w:val="13"/>
                    <w:szCs w:val="13"/>
                  </w:rPr>
                  <w:fldChar w:fldCharType="separate"/>
                </w:r>
                <w:r>
                  <w:rPr>
                    <w:sz w:val="13"/>
                    <w:szCs w:val="13"/>
                  </w:rPr>
                  <w:t>27568375</w:t>
                </w:r>
                <w:r>
                  <w:rPr>
                    <w:sz w:val="13"/>
                    <w:szCs w:val="13"/>
                  </w:rPr>
                  <w:fldChar w:fldCharType="end"/>
                </w:r>
              </w:p>
            </w:sdtContent>
          </w:sdt>
        </w:tc>
      </w:tr>
      <w:tr w:rsidR="00983EE7" w:rsidTr="00DC3B72">
        <w:trPr>
          <w:trHeight w:val="222"/>
        </w:trPr>
        <w:tc>
          <w:tcPr>
            <w:tcW w:w="2160" w:type="dxa"/>
          </w:tcPr>
          <w:p w:rsidR="00983EE7" w:rsidRDefault="00983EE7" w:rsidP="003A7160">
            <w:pPr>
              <w:spacing w:before="90" w:line="180" w:lineRule="exact"/>
              <w:rPr>
                <w:i/>
                <w:sz w:val="13"/>
                <w:szCs w:val="13"/>
              </w:rPr>
            </w:pPr>
          </w:p>
        </w:tc>
      </w:tr>
    </w:tbl>
    <w:p w:rsidR="00FF4963" w:rsidRDefault="00FF4963" w:rsidP="003A7160"/>
    <w:p w:rsidR="008B293C" w:rsidRDefault="0069617E" w:rsidP="003A7160">
      <w:r>
        <w:t>de minister voor Basis- en Voortgezet Onderwijs en Media,</w:t>
      </w:r>
    </w:p>
    <w:p w:rsidR="0015116D" w:rsidRPr="00A4171F" w:rsidRDefault="0015116D" w:rsidP="00A769A7"/>
    <w:p w:rsidR="0015116D" w:rsidRPr="00A4171F" w:rsidRDefault="0015116D" w:rsidP="00A769A7"/>
    <w:p w:rsidR="00FF4963" w:rsidRPr="0022102C" w:rsidRDefault="00FF4963" w:rsidP="00702F5B">
      <w:pPr>
        <w:rPr>
          <w:lang w:val="en-US"/>
        </w:rPr>
      </w:pPr>
    </w:p>
    <w:p w:rsidR="009A2235" w:rsidRPr="00F1401D" w:rsidRDefault="0069617E" w:rsidP="00702F5B">
      <w:pPr>
        <w:rPr>
          <w:lang w:val="en-US"/>
        </w:rPr>
      </w:pPr>
      <w:r>
        <w:rPr>
          <w:lang w:val="en-US"/>
        </w:rPr>
        <w:t>Arie Slob</w:t>
      </w:r>
    </w:p>
    <w:sectPr w:rsidR="009A2235" w:rsidRPr="00F1401D" w:rsidSect="002F493B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682" w:right="2818" w:bottom="1077" w:left="1588" w:header="2625" w:footer="289" w:gutter="0"/>
      <w:paperSrc w:first="1" w:other="3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EFE" w:rsidRDefault="0069617E">
      <w:pPr>
        <w:spacing w:line="240" w:lineRule="auto"/>
      </w:pPr>
      <w:r>
        <w:separator/>
      </w:r>
    </w:p>
  </w:endnote>
  <w:endnote w:type="continuationSeparator" w:id="0">
    <w:p w:rsidR="00B40EFE" w:rsidRDefault="006961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tbl>
    <w:tblPr>
      <w:tblW w:w="9769" w:type="dxa"/>
      <w:tblLook w:val="01E0" w:firstRow="1" w:lastRow="1" w:firstColumn="1" w:lastColumn="1" w:noHBand="0" w:noVBand="0"/>
    </w:tblPr>
    <w:tblGrid>
      <w:gridCol w:w="7598"/>
      <w:gridCol w:w="2171"/>
    </w:tblGrid>
    <w:tr w:rsidR="00983EE7" w:rsidTr="004C7E1D">
      <w:trPr>
        <w:trHeight w:hRule="exact" w:val="357"/>
      </w:trPr>
      <w:tc>
        <w:tcPr>
          <w:tcW w:w="7603" w:type="dxa"/>
          <w:shd w:val="clear" w:color="auto" w:fill="auto"/>
        </w:tcPr>
        <w:p w:rsidR="002F71BB" w:rsidRPr="004C7E1D" w:rsidRDefault="002F71BB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172" w:type="dxa"/>
          <w:shd w:val="clear" w:color="auto" w:fill="auto"/>
        </w:tcPr>
        <w:p w:rsidR="002F71BB" w:rsidRPr="004C7E1D" w:rsidRDefault="0069617E" w:rsidP="002F258D">
          <w:pPr>
            <w:pStyle w:val="Huisstijl-Gegeven"/>
            <w:rPr>
              <w:szCs w:val="13"/>
            </w:rPr>
          </w:pPr>
          <w:r>
            <w:rPr>
              <w:szCs w:val="13"/>
            </w:rPr>
            <w:t>Pagina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F948CF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rPr>
              <w:szCs w:val="13"/>
            </w:rP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F948CF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</w:p>
      </w:tc>
    </w:tr>
  </w:tbl>
  <w:p w:rsidR="00527BD4" w:rsidRPr="002F71BB" w:rsidRDefault="00527BD4" w:rsidP="002F71BB">
    <w:pPr>
      <w:spacing w:line="180" w:lineRule="exact"/>
      <w:rPr>
        <w:sz w:val="13"/>
        <w:szCs w:val="1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69" w:type="dxa"/>
      <w:tblLook w:val="01E0" w:firstRow="1" w:lastRow="1" w:firstColumn="1" w:lastColumn="1" w:noHBand="0" w:noVBand="0"/>
    </w:tblPr>
    <w:tblGrid>
      <w:gridCol w:w="7709"/>
      <w:gridCol w:w="2060"/>
    </w:tblGrid>
    <w:tr w:rsidR="00983EE7" w:rsidTr="004C7E1D">
      <w:trPr>
        <w:trHeight w:hRule="exact" w:val="357"/>
      </w:trPr>
      <w:tc>
        <w:tcPr>
          <w:tcW w:w="7709" w:type="dxa"/>
          <w:shd w:val="clear" w:color="auto" w:fill="auto"/>
        </w:tcPr>
        <w:p w:rsidR="00D17084" w:rsidRPr="004C7E1D" w:rsidRDefault="00D17084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060" w:type="dxa"/>
          <w:shd w:val="clear" w:color="auto" w:fill="auto"/>
        </w:tcPr>
        <w:p w:rsidR="00D17084" w:rsidRPr="004C7E1D" w:rsidRDefault="0069617E" w:rsidP="0026686B">
          <w:pPr>
            <w:pStyle w:val="Huisstijl-Gegeven"/>
            <w:rPr>
              <w:szCs w:val="13"/>
            </w:rPr>
          </w:pPr>
          <w:r>
            <w:rPr>
              <w:szCs w:val="13"/>
            </w:rPr>
            <w:t>Pagina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663F70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rPr>
              <w:szCs w:val="13"/>
            </w:rP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663F70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</w:p>
      </w:tc>
    </w:tr>
  </w:tbl>
  <w:p w:rsidR="00527BD4" w:rsidRPr="00C64E34" w:rsidRDefault="00527BD4" w:rsidP="00D17084">
    <w:pPr>
      <w:spacing w:line="180" w:lineRule="exact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EFE" w:rsidRDefault="0069617E">
      <w:pPr>
        <w:spacing w:line="240" w:lineRule="auto"/>
      </w:pPr>
      <w:r>
        <w:separator/>
      </w:r>
    </w:p>
  </w:footnote>
  <w:footnote w:type="continuationSeparator" w:id="0">
    <w:p w:rsidR="00B40EFE" w:rsidRDefault="0069617E">
      <w:pPr>
        <w:spacing w:line="240" w:lineRule="auto"/>
      </w:pPr>
      <w:r>
        <w:continuationSeparator/>
      </w:r>
    </w:p>
  </w:footnote>
  <w:footnote w:id="1">
    <w:p w:rsidR="008C008D" w:rsidRPr="008A50B3" w:rsidRDefault="008C008D">
      <w:pPr>
        <w:pStyle w:val="Voetnoottekst"/>
        <w:rPr>
          <w:sz w:val="16"/>
          <w:szCs w:val="16"/>
        </w:rPr>
      </w:pPr>
      <w:r w:rsidRPr="008C008D">
        <w:rPr>
          <w:rStyle w:val="Voetnootmarkering"/>
          <w:sz w:val="16"/>
          <w:szCs w:val="16"/>
        </w:rPr>
        <w:footnoteRef/>
      </w:r>
      <w:r w:rsidRPr="008C008D">
        <w:rPr>
          <w:sz w:val="16"/>
          <w:szCs w:val="16"/>
        </w:rPr>
        <w:t xml:space="preserve"> Hiermee doe ik tevens de motie </w:t>
      </w:r>
      <w:r>
        <w:rPr>
          <w:sz w:val="16"/>
          <w:szCs w:val="16"/>
        </w:rPr>
        <w:t xml:space="preserve">af </w:t>
      </w:r>
      <w:r w:rsidRPr="008C008D">
        <w:rPr>
          <w:sz w:val="16"/>
          <w:szCs w:val="16"/>
        </w:rPr>
        <w:t xml:space="preserve">van de leden Van den Hul en Van </w:t>
      </w:r>
      <w:proofErr w:type="spellStart"/>
      <w:r w:rsidRPr="008C008D">
        <w:rPr>
          <w:sz w:val="16"/>
          <w:szCs w:val="16"/>
        </w:rPr>
        <w:t>Raan</w:t>
      </w:r>
      <w:proofErr w:type="spellEnd"/>
      <w:r>
        <w:rPr>
          <w:sz w:val="16"/>
          <w:szCs w:val="16"/>
        </w:rPr>
        <w:t>, m</w:t>
      </w:r>
      <w:r w:rsidRPr="008C008D">
        <w:rPr>
          <w:sz w:val="16"/>
          <w:szCs w:val="16"/>
        </w:rPr>
        <w:t>et het kenmerk 35570, nr. 161</w:t>
      </w:r>
      <w:r>
        <w:rPr>
          <w:sz w:val="16"/>
          <w:szCs w:val="16"/>
        </w:rPr>
        <w:t>.</w:t>
      </w:r>
    </w:p>
  </w:footnote>
  <w:footnote w:id="2">
    <w:p w:rsidR="008A50B3" w:rsidRPr="00AF2D3A" w:rsidRDefault="008A50B3">
      <w:pPr>
        <w:pStyle w:val="Voetnoottekst"/>
        <w:rPr>
          <w:sz w:val="16"/>
          <w:szCs w:val="16"/>
        </w:rPr>
      </w:pPr>
      <w:r w:rsidRPr="008A50B3">
        <w:rPr>
          <w:rStyle w:val="Voetnootmarkering"/>
          <w:sz w:val="16"/>
          <w:szCs w:val="16"/>
        </w:rPr>
        <w:footnoteRef/>
      </w:r>
      <w:r w:rsidRPr="008A50B3">
        <w:rPr>
          <w:sz w:val="16"/>
          <w:szCs w:val="16"/>
        </w:rPr>
        <w:t xml:space="preserve"> Sectororganisaties zijn de PO-Raad, </w:t>
      </w:r>
      <w:proofErr w:type="spellStart"/>
      <w:r w:rsidRPr="008A50B3">
        <w:rPr>
          <w:sz w:val="16"/>
          <w:szCs w:val="16"/>
        </w:rPr>
        <w:t>VO-raad</w:t>
      </w:r>
      <w:proofErr w:type="spellEnd"/>
      <w:r w:rsidRPr="008A50B3">
        <w:rPr>
          <w:sz w:val="16"/>
          <w:szCs w:val="16"/>
        </w:rPr>
        <w:t>, MBO Raad, V</w:t>
      </w:r>
      <w:r w:rsidR="00465DD9">
        <w:rPr>
          <w:sz w:val="16"/>
          <w:szCs w:val="16"/>
        </w:rPr>
        <w:t>H</w:t>
      </w:r>
      <w:r w:rsidRPr="008A50B3">
        <w:rPr>
          <w:sz w:val="16"/>
          <w:szCs w:val="16"/>
        </w:rPr>
        <w:t xml:space="preserve"> en VSNU</w:t>
      </w:r>
      <w:r>
        <w:rPr>
          <w:sz w:val="16"/>
          <w:szCs w:val="16"/>
        </w:rPr>
        <w:t>.</w:t>
      </w:r>
    </w:p>
  </w:footnote>
  <w:footnote w:id="3">
    <w:p w:rsidR="00AF2D3A" w:rsidRDefault="00AF2D3A">
      <w:pPr>
        <w:pStyle w:val="Voetnoottekst"/>
      </w:pPr>
      <w:r w:rsidRPr="00AF2D3A">
        <w:rPr>
          <w:rStyle w:val="Voetnootmarkering"/>
          <w:sz w:val="16"/>
          <w:szCs w:val="16"/>
        </w:rPr>
        <w:footnoteRef/>
      </w:r>
      <w:r w:rsidRPr="00AF2D3A">
        <w:rPr>
          <w:sz w:val="16"/>
          <w:szCs w:val="16"/>
        </w:rPr>
        <w:t xml:space="preserve"> </w:t>
      </w:r>
      <w:r>
        <w:rPr>
          <w:sz w:val="16"/>
          <w:szCs w:val="16"/>
        </w:rPr>
        <w:t>Vakorganisaties</w:t>
      </w:r>
      <w:r w:rsidR="0022102C">
        <w:rPr>
          <w:sz w:val="16"/>
          <w:szCs w:val="16"/>
        </w:rPr>
        <w:t xml:space="preserve"> zijn </w:t>
      </w:r>
      <w:r w:rsidRPr="00AF2D3A">
        <w:rPr>
          <w:sz w:val="16"/>
          <w:szCs w:val="16"/>
        </w:rPr>
        <w:t xml:space="preserve">CNV, </w:t>
      </w:r>
      <w:proofErr w:type="spellStart"/>
      <w:r w:rsidRPr="00AF2D3A">
        <w:rPr>
          <w:sz w:val="16"/>
          <w:szCs w:val="16"/>
        </w:rPr>
        <w:t>FvOv</w:t>
      </w:r>
      <w:proofErr w:type="spellEnd"/>
      <w:r>
        <w:rPr>
          <w:sz w:val="16"/>
          <w:szCs w:val="16"/>
        </w:rPr>
        <w:t>, AOb, Lerarencollectief</w:t>
      </w:r>
      <w:r w:rsidR="008D1109">
        <w:rPr>
          <w:sz w:val="16"/>
          <w:szCs w:val="16"/>
        </w:rPr>
        <w:t xml:space="preserve"> po</w:t>
      </w:r>
      <w:r>
        <w:rPr>
          <w:sz w:val="16"/>
          <w:szCs w:val="16"/>
        </w:rPr>
        <w:t>, AVS</w:t>
      </w:r>
      <w:r w:rsidR="008D1109">
        <w:rPr>
          <w:sz w:val="16"/>
          <w:szCs w:val="16"/>
        </w:rPr>
        <w:t>.</w:t>
      </w:r>
    </w:p>
  </w:footnote>
  <w:footnote w:id="4">
    <w:p w:rsidR="008A50B3" w:rsidRDefault="008A50B3">
      <w:pPr>
        <w:pStyle w:val="Voetnoottekst"/>
      </w:pPr>
      <w:r w:rsidRPr="008A50B3">
        <w:rPr>
          <w:rStyle w:val="Voetnootmarkering"/>
          <w:sz w:val="16"/>
          <w:szCs w:val="16"/>
        </w:rPr>
        <w:footnoteRef/>
      </w:r>
      <w:r w:rsidRPr="008A50B3">
        <w:rPr>
          <w:sz w:val="16"/>
          <w:szCs w:val="16"/>
        </w:rPr>
        <w:t xml:space="preserve"> Hoofdthema’s zijn: regionalisering, ontwikkelen beroepsbeeld, oplossen urgente vraagstukken en landelijke regie/ taskforce</w:t>
      </w:r>
      <w:r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5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8"/>
    </w:tblGrid>
    <w:tr w:rsidR="00983EE7" w:rsidTr="006D2D53">
      <w:trPr>
        <w:trHeight w:hRule="exact" w:val="400"/>
      </w:trPr>
      <w:tc>
        <w:tcPr>
          <w:tcW w:w="7518" w:type="dxa"/>
          <w:shd w:val="clear" w:color="auto" w:fill="auto"/>
        </w:tcPr>
        <w:p w:rsidR="00527BD4" w:rsidRPr="00275984" w:rsidRDefault="00527BD4" w:rsidP="00BF4427">
          <w:pPr>
            <w:pStyle w:val="Huisstijl-Rubricering"/>
          </w:pPr>
        </w:p>
      </w:tc>
    </w:tr>
  </w:tbl>
  <w:p w:rsidR="008211EF" w:rsidRPr="008211EF" w:rsidRDefault="008211EF" w:rsidP="008211EF">
    <w:pPr>
      <w:rPr>
        <w:vanish/>
      </w:rPr>
    </w:pPr>
  </w:p>
  <w:tbl>
    <w:tblPr>
      <w:tblpPr w:leftFromText="142" w:rightFromText="142" w:vertAnchor="page" w:horzAnchor="page" w:tblpX="9357" w:tblpY="3068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983EE7" w:rsidTr="003B528D">
      <w:tc>
        <w:tcPr>
          <w:tcW w:w="2160" w:type="dxa"/>
          <w:shd w:val="clear" w:color="auto" w:fill="auto"/>
        </w:tcPr>
        <w:p w:rsidR="00FF7D29" w:rsidRPr="002F71BB" w:rsidRDefault="00FF7D29" w:rsidP="006C2093">
          <w:pPr>
            <w:pStyle w:val="Colofonkop"/>
            <w:framePr w:hSpace="0" w:wrap="auto" w:vAnchor="margin" w:hAnchor="text" w:xAlign="left" w:yAlign="inline"/>
          </w:pPr>
        </w:p>
        <w:p w:rsidR="002F71BB" w:rsidRPr="000407BB" w:rsidRDefault="0069617E" w:rsidP="008F6AD7">
          <w:pPr>
            <w:spacing w:after="90" w:line="180" w:lineRule="exact"/>
            <w:rPr>
              <w:sz w:val="13"/>
              <w:szCs w:val="13"/>
            </w:rPr>
          </w:pPr>
          <w:r>
            <w:rPr>
              <w:sz w:val="13"/>
              <w:szCs w:val="13"/>
            </w:rPr>
            <w:t>27568375</w:t>
          </w:r>
          <w:r w:rsidR="008F6AD7" w:rsidRPr="000407BB">
            <w:rPr>
              <w:sz w:val="13"/>
              <w:szCs w:val="13"/>
            </w:rPr>
            <w:t xml:space="preserve"> </w:t>
          </w:r>
        </w:p>
      </w:tc>
    </w:tr>
    <w:tr w:rsidR="00983EE7" w:rsidTr="002F71BB">
      <w:trPr>
        <w:trHeight w:val="259"/>
      </w:trPr>
      <w:tc>
        <w:tcPr>
          <w:tcW w:w="2160" w:type="dxa"/>
          <w:shd w:val="clear" w:color="auto" w:fill="auto"/>
        </w:tcPr>
        <w:p w:rsidR="00E35CF4" w:rsidRPr="002F71BB" w:rsidRDefault="00E35CF4" w:rsidP="0049501A">
          <w:pPr>
            <w:spacing w:line="180" w:lineRule="exact"/>
            <w:rPr>
              <w:i/>
              <w:sz w:val="13"/>
              <w:szCs w:val="13"/>
            </w:rPr>
          </w:pPr>
        </w:p>
      </w:tc>
    </w:tr>
  </w:tbl>
  <w:p w:rsidR="00527BD4" w:rsidRPr="00217880" w:rsidRDefault="00527BD4" w:rsidP="004F44C2">
    <w:pPr>
      <w:spacing w:line="0" w:lineRule="atLeast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983EE7" w:rsidTr="001377D4">
      <w:trPr>
        <w:trHeight w:val="2636"/>
      </w:trPr>
      <w:tc>
        <w:tcPr>
          <w:tcW w:w="737" w:type="dxa"/>
          <w:shd w:val="clear" w:color="auto" w:fill="auto"/>
        </w:tcPr>
        <w:p w:rsidR="00704845" w:rsidRDefault="00704845" w:rsidP="0047126E">
          <w:pPr>
            <w:framePr w:w="6339" w:h="2750" w:hRule="exact" w:hSpace="181" w:wrap="around" w:vAnchor="page" w:hAnchor="page" w:x="5586" w:y="1"/>
            <w:spacing w:line="240" w:lineRule="auto"/>
          </w:pPr>
        </w:p>
      </w:tc>
      <w:tc>
        <w:tcPr>
          <w:tcW w:w="5156" w:type="dxa"/>
          <w:shd w:val="clear" w:color="auto" w:fill="auto"/>
        </w:tcPr>
        <w:p w:rsidR="00483ECA" w:rsidRDefault="0069617E" w:rsidP="00D037A9">
          <w:pPr>
            <w:framePr w:w="3873" w:h="2625" w:hRule="exact" w:wrap="around" w:vAnchor="page" w:hAnchor="page" w:x="6323" w:y="1"/>
          </w:pPr>
          <w:r>
            <w:rPr>
              <w:noProof/>
            </w:rPr>
            <w:drawing>
              <wp:inline distT="0" distB="0" distL="0" distR="0">
                <wp:extent cx="2447925" cy="16573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1684962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83ECA" w:rsidRDefault="00483ECA" w:rsidP="00D037A9"/>
        <w:p w:rsidR="005F2FA9" w:rsidRDefault="005F2FA9" w:rsidP="00082403"/>
      </w:tc>
    </w:tr>
  </w:tbl>
  <w:p w:rsidR="00704845" w:rsidRDefault="00704845" w:rsidP="0047126E">
    <w:pPr>
      <w:framePr w:w="6339" w:h="2750" w:hRule="exact" w:hSpace="181" w:wrap="around" w:vAnchor="page" w:hAnchor="page" w:x="5586" w:y="1"/>
    </w:pP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983EE7" w:rsidTr="0008539E">
      <w:trPr>
        <w:trHeight w:hRule="exact" w:val="572"/>
      </w:trPr>
      <w:tc>
        <w:tcPr>
          <w:tcW w:w="7520" w:type="dxa"/>
          <w:shd w:val="clear" w:color="auto" w:fill="auto"/>
        </w:tcPr>
        <w:p w:rsidR="00247061" w:rsidRPr="009E3B07" w:rsidRDefault="0069617E" w:rsidP="00D4707D">
          <w:pPr>
            <w:pStyle w:val="Huisstijl-Adres"/>
            <w:spacing w:after="0"/>
          </w:pPr>
          <w:r w:rsidRPr="009E3B07">
            <w:t>&gt;Retouradres </w:t>
          </w:r>
          <w:r>
            <w:t>Postbus 16375 2500 BJ Den Haag</w:t>
          </w:r>
          <w:r w:rsidRPr="009E3B07">
            <w:t xml:space="preserve"> </w:t>
          </w:r>
        </w:p>
      </w:tc>
    </w:tr>
    <w:tr w:rsidR="00983EE7" w:rsidTr="00E776C6">
      <w:trPr>
        <w:cantSplit/>
        <w:trHeight w:hRule="exact" w:val="238"/>
      </w:trPr>
      <w:tc>
        <w:tcPr>
          <w:tcW w:w="7520" w:type="dxa"/>
          <w:shd w:val="clear" w:color="auto" w:fill="auto"/>
        </w:tcPr>
        <w:p w:rsidR="00093ABC" w:rsidRPr="00963440" w:rsidRDefault="00093ABC" w:rsidP="00963440"/>
      </w:tc>
    </w:tr>
    <w:tr w:rsidR="00983EE7" w:rsidTr="00E776C6">
      <w:trPr>
        <w:cantSplit/>
        <w:trHeight w:hRule="exact" w:val="1520"/>
      </w:trPr>
      <w:tc>
        <w:tcPr>
          <w:tcW w:w="7520" w:type="dxa"/>
          <w:shd w:val="clear" w:color="auto" w:fill="auto"/>
        </w:tcPr>
        <w:p w:rsidR="00A604D3" w:rsidRPr="00963440" w:rsidRDefault="00A604D3" w:rsidP="003B6D32"/>
      </w:tc>
    </w:tr>
    <w:tr w:rsidR="00983EE7" w:rsidTr="00E776C6">
      <w:trPr>
        <w:trHeight w:hRule="exact" w:val="1077"/>
      </w:trPr>
      <w:tc>
        <w:tcPr>
          <w:tcW w:w="7520" w:type="dxa"/>
          <w:shd w:val="clear" w:color="auto" w:fill="auto"/>
        </w:tcPr>
        <w:p w:rsidR="00596D5A" w:rsidRDefault="00596D5A" w:rsidP="00892BA5">
          <w:pPr>
            <w:tabs>
              <w:tab w:val="left" w:pos="740"/>
            </w:tabs>
            <w:autoSpaceDE w:val="0"/>
            <w:autoSpaceDN w:val="0"/>
            <w:adjustRightInd w:val="0"/>
            <w:rPr>
              <w:rFonts w:cs="Verdana"/>
              <w:szCs w:val="18"/>
            </w:rPr>
          </w:pPr>
        </w:p>
        <w:p w:rsidR="00596D5A" w:rsidRDefault="00596D5A" w:rsidP="00596D5A">
          <w:pPr>
            <w:rPr>
              <w:rFonts w:cs="Verdana"/>
              <w:szCs w:val="18"/>
            </w:rPr>
          </w:pPr>
        </w:p>
        <w:p w:rsidR="00892BA5" w:rsidRPr="00596D5A" w:rsidRDefault="0069617E" w:rsidP="00596D5A">
          <w:pPr>
            <w:tabs>
              <w:tab w:val="left" w:pos="4965"/>
            </w:tabs>
            <w:rPr>
              <w:rFonts w:cs="Verdana"/>
              <w:szCs w:val="18"/>
            </w:rPr>
          </w:pPr>
          <w:r>
            <w:rPr>
              <w:rFonts w:cs="Verdana"/>
              <w:szCs w:val="18"/>
            </w:rPr>
            <w:tab/>
          </w:r>
        </w:p>
      </w:tc>
    </w:tr>
  </w:tbl>
  <w:p w:rsidR="006F273B" w:rsidRDefault="006F273B" w:rsidP="00BC4AE3">
    <w:pPr>
      <w:pStyle w:val="Koptekst"/>
    </w:pPr>
  </w:p>
  <w:p w:rsidR="00153BD0" w:rsidRDefault="00153BD0" w:rsidP="00BC4AE3">
    <w:pPr>
      <w:pStyle w:val="Koptekst"/>
    </w:pPr>
  </w:p>
  <w:p w:rsidR="0044605E" w:rsidRDefault="0044605E" w:rsidP="00BC4AE3">
    <w:pPr>
      <w:pStyle w:val="Koptekst"/>
    </w:pPr>
  </w:p>
  <w:p w:rsidR="0044605E" w:rsidRDefault="0044605E" w:rsidP="00BC4AE3">
    <w:pPr>
      <w:pStyle w:val="Koptekst"/>
    </w:pPr>
  </w:p>
  <w:p w:rsidR="0044605E" w:rsidRDefault="0044605E" w:rsidP="00BC4AE3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B96C81A"/>
    <w:multiLevelType w:val="hybridMultilevel"/>
    <w:tmpl w:val="50F0923E"/>
    <w:lvl w:ilvl="0" w:tplc="87C294FE">
      <w:start w:val="1"/>
      <w:numFmt w:val="bullet"/>
      <w:pStyle w:val="ListBullet20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6EAE9D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0887E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6A7A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3678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BFA97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2CC4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C263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88E4E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CA4CC7A4"/>
    <w:multiLevelType w:val="hybridMultilevel"/>
    <w:tmpl w:val="1D8E1FCE"/>
    <w:lvl w:ilvl="0" w:tplc="9F98024A">
      <w:start w:val="1"/>
      <w:numFmt w:val="bullet"/>
      <w:pStyle w:val="ListBullet0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2EDE80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CE6F7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52A5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D0F7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7EE5F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5C93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EEE7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FAEDC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DC6CAE7A"/>
    <w:multiLevelType w:val="hybridMultilevel"/>
    <w:tmpl w:val="50F0923E"/>
    <w:lvl w:ilvl="0" w:tplc="C0D2CB00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6248F6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FA29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EACB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08B4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058CF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0271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EC39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E0AB6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65E3DE"/>
    <w:multiLevelType w:val="hybridMultilevel"/>
    <w:tmpl w:val="1D8E1FCE"/>
    <w:lvl w:ilvl="0" w:tplc="582052F6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922B4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5987D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3ADC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668B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5008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44F3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4CB3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15E0C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160"/>
    <w:rsid w:val="000407BB"/>
    <w:rsid w:val="00043C31"/>
    <w:rsid w:val="00057630"/>
    <w:rsid w:val="0008058A"/>
    <w:rsid w:val="00082403"/>
    <w:rsid w:val="00093ABC"/>
    <w:rsid w:val="000A56E7"/>
    <w:rsid w:val="000D09D1"/>
    <w:rsid w:val="001443A1"/>
    <w:rsid w:val="0015116D"/>
    <w:rsid w:val="00153BD0"/>
    <w:rsid w:val="002040F6"/>
    <w:rsid w:val="00217880"/>
    <w:rsid w:val="00220F5F"/>
    <w:rsid w:val="0022102C"/>
    <w:rsid w:val="0022432C"/>
    <w:rsid w:val="00247061"/>
    <w:rsid w:val="0026686B"/>
    <w:rsid w:val="00275984"/>
    <w:rsid w:val="002A647B"/>
    <w:rsid w:val="002F258D"/>
    <w:rsid w:val="002F71BB"/>
    <w:rsid w:val="003A7160"/>
    <w:rsid w:val="003B6D32"/>
    <w:rsid w:val="003F3519"/>
    <w:rsid w:val="003F573F"/>
    <w:rsid w:val="00402822"/>
    <w:rsid w:val="00424290"/>
    <w:rsid w:val="0042561F"/>
    <w:rsid w:val="00436B9E"/>
    <w:rsid w:val="004425A7"/>
    <w:rsid w:val="0044605E"/>
    <w:rsid w:val="0045431C"/>
    <w:rsid w:val="00465DD9"/>
    <w:rsid w:val="0047126E"/>
    <w:rsid w:val="00483ECA"/>
    <w:rsid w:val="0049162C"/>
    <w:rsid w:val="0049501A"/>
    <w:rsid w:val="00497FFC"/>
    <w:rsid w:val="004A3E1F"/>
    <w:rsid w:val="004B2D35"/>
    <w:rsid w:val="004B376A"/>
    <w:rsid w:val="004C7E1D"/>
    <w:rsid w:val="004F44C2"/>
    <w:rsid w:val="00527BD4"/>
    <w:rsid w:val="00556757"/>
    <w:rsid w:val="00596D5A"/>
    <w:rsid w:val="005F2FA9"/>
    <w:rsid w:val="00623B44"/>
    <w:rsid w:val="00650C9D"/>
    <w:rsid w:val="00663F70"/>
    <w:rsid w:val="0069193D"/>
    <w:rsid w:val="0069617E"/>
    <w:rsid w:val="006C2093"/>
    <w:rsid w:val="006F273B"/>
    <w:rsid w:val="006F5827"/>
    <w:rsid w:val="00702F5B"/>
    <w:rsid w:val="00704845"/>
    <w:rsid w:val="007318E2"/>
    <w:rsid w:val="0076181F"/>
    <w:rsid w:val="007661C9"/>
    <w:rsid w:val="007A5FB4"/>
    <w:rsid w:val="007F7207"/>
    <w:rsid w:val="008053B5"/>
    <w:rsid w:val="008211EF"/>
    <w:rsid w:val="00892BA5"/>
    <w:rsid w:val="008A50B3"/>
    <w:rsid w:val="008B293C"/>
    <w:rsid w:val="008C008D"/>
    <w:rsid w:val="008C356D"/>
    <w:rsid w:val="008D1109"/>
    <w:rsid w:val="008E7ADD"/>
    <w:rsid w:val="008F6AD7"/>
    <w:rsid w:val="00940C5B"/>
    <w:rsid w:val="00961D92"/>
    <w:rsid w:val="00963440"/>
    <w:rsid w:val="00983EE7"/>
    <w:rsid w:val="009A2235"/>
    <w:rsid w:val="009C5FC5"/>
    <w:rsid w:val="009E3B07"/>
    <w:rsid w:val="00A32073"/>
    <w:rsid w:val="00A41151"/>
    <w:rsid w:val="00A4171F"/>
    <w:rsid w:val="00A4228B"/>
    <w:rsid w:val="00A604D3"/>
    <w:rsid w:val="00A62317"/>
    <w:rsid w:val="00A769A7"/>
    <w:rsid w:val="00A8443A"/>
    <w:rsid w:val="00A87C20"/>
    <w:rsid w:val="00AE03CA"/>
    <w:rsid w:val="00AE0424"/>
    <w:rsid w:val="00AF187A"/>
    <w:rsid w:val="00AF2D3A"/>
    <w:rsid w:val="00AF464C"/>
    <w:rsid w:val="00B0327C"/>
    <w:rsid w:val="00B40EFE"/>
    <w:rsid w:val="00B77146"/>
    <w:rsid w:val="00BC37DB"/>
    <w:rsid w:val="00BC3B53"/>
    <w:rsid w:val="00BC4AE3"/>
    <w:rsid w:val="00BF4427"/>
    <w:rsid w:val="00C4213B"/>
    <w:rsid w:val="00C54BBA"/>
    <w:rsid w:val="00C64E34"/>
    <w:rsid w:val="00C87C08"/>
    <w:rsid w:val="00CE3BAF"/>
    <w:rsid w:val="00CF6238"/>
    <w:rsid w:val="00D037A9"/>
    <w:rsid w:val="00D17084"/>
    <w:rsid w:val="00D33E17"/>
    <w:rsid w:val="00D342F4"/>
    <w:rsid w:val="00D4707D"/>
    <w:rsid w:val="00D57D9F"/>
    <w:rsid w:val="00D74F66"/>
    <w:rsid w:val="00D83B3F"/>
    <w:rsid w:val="00D86CC6"/>
    <w:rsid w:val="00DC3B72"/>
    <w:rsid w:val="00E06E1A"/>
    <w:rsid w:val="00E072A5"/>
    <w:rsid w:val="00E35CF4"/>
    <w:rsid w:val="00E71F59"/>
    <w:rsid w:val="00E90F05"/>
    <w:rsid w:val="00E972A2"/>
    <w:rsid w:val="00EE3212"/>
    <w:rsid w:val="00EF2369"/>
    <w:rsid w:val="00F1401D"/>
    <w:rsid w:val="00F21684"/>
    <w:rsid w:val="00F72668"/>
    <w:rsid w:val="00F948CF"/>
    <w:rsid w:val="00FF4963"/>
    <w:rsid w:val="00FF7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2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link w:val="BallontekstChar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character" w:customStyle="1" w:styleId="KoptekstChar">
    <w:name w:val="Koptekst Char"/>
    <w:basedOn w:val="Standaardalinea-lettertype"/>
    <w:link w:val="Koptekst"/>
    <w:rsid w:val="00841CD9"/>
    <w:rPr>
      <w:rFonts w:eastAsia="Times New Roman" w:cs="Times New Roman"/>
      <w:lang w:val="nl-NL" w:eastAsia="nl-NL"/>
    </w:rPr>
  </w:style>
  <w:style w:type="character" w:customStyle="1" w:styleId="Kop1Char">
    <w:name w:val="Kop 1 Char"/>
    <w:basedOn w:val="Standaardalinea-lettertype"/>
    <w:link w:val="Kop1"/>
    <w:rsid w:val="00841CD9"/>
    <w:rPr>
      <w:rFonts w:eastAsia="Times New Roman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eastAsia="Times New Roman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eastAsia="Times New Roman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BallontekstChar">
    <w:name w:val="Ballontekst Char"/>
    <w:basedOn w:val="Standaardalinea-lettertype"/>
    <w:link w:val="Ballontekst"/>
    <w:semiHidden/>
    <w:rsid w:val="003A7160"/>
    <w:rPr>
      <w:rFonts w:ascii="Tahoma" w:eastAsia="Times New Roman" w:hAnsi="Tahoma" w:cs="Tahoma"/>
      <w:sz w:val="16"/>
      <w:szCs w:val="16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rsid w:val="003A7160"/>
    <w:rPr>
      <w:rFonts w:eastAsia="Times New Roman" w:cs="Times New Roman"/>
      <w:lang w:val="nl-NL" w:eastAsia="nl-NL"/>
    </w:rPr>
  </w:style>
  <w:style w:type="paragraph" w:customStyle="1" w:styleId="standaard-tekst">
    <w:name w:val="standaard-tekst"/>
    <w:basedOn w:val="Standaard"/>
    <w:uiPriority w:val="99"/>
    <w:rsid w:val="003A7160"/>
    <w:pPr>
      <w:spacing w:line="240" w:lineRule="auto"/>
    </w:pPr>
    <w:rPr>
      <w:sz w:val="20"/>
      <w:szCs w:val="20"/>
      <w:lang w:val="en-US" w:eastAsia="en-US"/>
    </w:rPr>
  </w:style>
  <w:style w:type="paragraph" w:customStyle="1" w:styleId="Normal0">
    <w:name w:val="Normal_0"/>
    <w:qFormat/>
    <w:rsid w:val="00A51E53"/>
  </w:style>
  <w:style w:type="paragraph" w:customStyle="1" w:styleId="Heading10">
    <w:name w:val="Heading 1_0"/>
    <w:basedOn w:val="Normal0"/>
    <w:next w:val="Normal0"/>
    <w:link w:val="Heading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link w:val="Heading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link w:val="Heading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uiPriority w:val="1"/>
    <w:semiHidden/>
    <w:unhideWhenUsed/>
  </w:style>
  <w:style w:type="table" w:customStyle="1" w:styleId="TableNormal0">
    <w:name w:val="Table Normal_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uiPriority w:val="99"/>
    <w:semiHidden/>
    <w:unhideWhenUsed/>
  </w:style>
  <w:style w:type="paragraph" w:customStyle="1" w:styleId="Header0">
    <w:name w:val="Header_0"/>
    <w:basedOn w:val="Normal0"/>
    <w:link w:val="HeaderChar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link w:val="FooterChar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rsid w:val="004F44C2"/>
    <w:pPr>
      <w:numPr>
        <w:numId w:val="3"/>
      </w:numPr>
    </w:pPr>
    <w:rPr>
      <w:noProof/>
    </w:rPr>
  </w:style>
  <w:style w:type="character" w:customStyle="1" w:styleId="FollowedHyperlink0">
    <w:name w:val="FollowedHyperlink_0"/>
    <w:rsid w:val="006A2100"/>
    <w:rPr>
      <w:color w:val="800080"/>
      <w:u w:val="single"/>
    </w:rPr>
  </w:style>
  <w:style w:type="paragraph" w:customStyle="1" w:styleId="ListBullet20">
    <w:name w:val="List Bullet 2_0"/>
    <w:basedOn w:val="Normal0"/>
    <w:rsid w:val="004F44C2"/>
    <w:pPr>
      <w:numPr>
        <w:numId w:val="4"/>
      </w:numPr>
      <w:tabs>
        <w:tab w:val="clear" w:pos="227"/>
        <w:tab w:val="left" w:pos="454"/>
      </w:tabs>
      <w:ind w:left="454" w:hanging="227"/>
    </w:pPr>
    <w:rPr>
      <w:noProof/>
    </w:rPr>
  </w:style>
  <w:style w:type="paragraph" w:customStyle="1" w:styleId="BalloonText0">
    <w:name w:val="Balloon Text_0"/>
    <w:basedOn w:val="Normal0"/>
    <w:link w:val="BalloonTextChar"/>
    <w:semiHidden/>
    <w:rsid w:val="00BF46B6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69193D"/>
    <w:rPr>
      <w:color w:val="808080"/>
    </w:rPr>
  </w:style>
  <w:style w:type="paragraph" w:customStyle="1" w:styleId="Heading40">
    <w:name w:val="Heading 4_0"/>
    <w:basedOn w:val="Normal0"/>
    <w:next w:val="Normal0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erChar">
    <w:name w:val="Header Char"/>
    <w:basedOn w:val="DefaultParagraphFont0"/>
    <w:link w:val="Header0"/>
    <w:rsid w:val="00841CD9"/>
    <w:rPr>
      <w:rFonts w:eastAsia="Times New Roman" w:cs="Times New Roman"/>
      <w:lang w:val="nl-NL" w:eastAsia="nl-NL"/>
    </w:rPr>
  </w:style>
  <w:style w:type="character" w:customStyle="1" w:styleId="Heading1Char">
    <w:name w:val="Heading 1 Char"/>
    <w:basedOn w:val="DefaultParagraphFont0"/>
    <w:link w:val="Heading10"/>
    <w:rsid w:val="00841CD9"/>
    <w:rPr>
      <w:rFonts w:eastAsia="Times New Roman" w:cs="Arial"/>
      <w:b/>
      <w:bCs/>
      <w:kern w:val="32"/>
      <w:sz w:val="32"/>
      <w:szCs w:val="32"/>
      <w:lang w:val="nl-NL" w:eastAsia="nl-NL"/>
    </w:rPr>
  </w:style>
  <w:style w:type="character" w:customStyle="1" w:styleId="Heading2Char">
    <w:name w:val="Heading 2 Char"/>
    <w:basedOn w:val="DefaultParagraphFont0"/>
    <w:link w:val="Heading20"/>
    <w:rsid w:val="00841CD9"/>
    <w:rPr>
      <w:rFonts w:eastAsia="Times New Roman" w:cs="Arial"/>
      <w:b/>
      <w:bCs/>
      <w:i/>
      <w:iCs/>
      <w:sz w:val="28"/>
      <w:szCs w:val="28"/>
      <w:lang w:val="nl-NL" w:eastAsia="nl-NL"/>
    </w:rPr>
  </w:style>
  <w:style w:type="character" w:customStyle="1" w:styleId="Heading3Char">
    <w:name w:val="Heading 3 Char"/>
    <w:basedOn w:val="DefaultParagraphFont0"/>
    <w:link w:val="Heading30"/>
    <w:rsid w:val="00841CD9"/>
    <w:rPr>
      <w:rFonts w:eastAsia="Times New Roman" w:cs="Arial"/>
      <w:b/>
      <w:bCs/>
      <w:sz w:val="26"/>
      <w:szCs w:val="26"/>
      <w:lang w:val="nl-NL" w:eastAsia="nl-NL"/>
    </w:rPr>
  </w:style>
  <w:style w:type="character" w:customStyle="1" w:styleId="Heading4Char">
    <w:name w:val="Heading 4 Char"/>
    <w:basedOn w:val="DefaultParagraphFont0"/>
    <w:link w:val="Heading40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NormalIndent0">
    <w:name w:val="Normal Indent_0"/>
    <w:basedOn w:val="Normal0"/>
    <w:uiPriority w:val="99"/>
    <w:unhideWhenUsed/>
    <w:rsid w:val="00841CD9"/>
    <w:pPr>
      <w:ind w:left="720"/>
    </w:pPr>
  </w:style>
  <w:style w:type="paragraph" w:customStyle="1" w:styleId="Subtitle0">
    <w:name w:val="Subtitle_0"/>
    <w:basedOn w:val="Normal0"/>
    <w:next w:val="Normal0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0"/>
    <w:link w:val="Subtitle0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Title0">
    <w:name w:val="Title_0"/>
    <w:basedOn w:val="Normal0"/>
    <w:next w:val="Normal0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0"/>
    <w:link w:val="Title0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Emphasis0">
    <w:name w:val="Emphasis_0"/>
    <w:basedOn w:val="DefaultParagraphFont0"/>
    <w:uiPriority w:val="20"/>
    <w:qFormat/>
    <w:rsid w:val="00D1197D"/>
    <w:rPr>
      <w:i/>
      <w:iCs/>
    </w:rPr>
  </w:style>
  <w:style w:type="character" w:customStyle="1" w:styleId="BalloonTextChar">
    <w:name w:val="Balloon Text Char"/>
    <w:basedOn w:val="DefaultParagraphFont0"/>
    <w:link w:val="BalloonText0"/>
    <w:semiHidden/>
    <w:rsid w:val="003A7160"/>
    <w:rPr>
      <w:rFonts w:ascii="Tahoma" w:eastAsia="Times New Roman" w:hAnsi="Tahoma" w:cs="Tahoma"/>
      <w:sz w:val="16"/>
      <w:szCs w:val="16"/>
      <w:lang w:val="nl-NL" w:eastAsia="nl-NL"/>
    </w:rPr>
  </w:style>
  <w:style w:type="character" w:customStyle="1" w:styleId="FooterChar">
    <w:name w:val="Footer Char"/>
    <w:basedOn w:val="DefaultParagraphFont0"/>
    <w:link w:val="Footer0"/>
    <w:rsid w:val="003A7160"/>
    <w:rPr>
      <w:rFonts w:eastAsia="Times New Roman" w:cs="Times New Roman"/>
      <w:lang w:val="nl-NL" w:eastAsia="nl-NL"/>
    </w:rPr>
  </w:style>
  <w:style w:type="paragraph" w:styleId="Voetnoottekst">
    <w:name w:val="footnote text"/>
    <w:basedOn w:val="Standaard"/>
    <w:link w:val="VoetnoottekstChar"/>
    <w:rsid w:val="008C008D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8C008D"/>
    <w:rPr>
      <w:rFonts w:ascii="Verdana" w:hAnsi="Verdana"/>
      <w:lang w:val="nl-NL" w:eastAsia="nl-NL"/>
    </w:rPr>
  </w:style>
  <w:style w:type="character" w:styleId="Voetnootmarkering">
    <w:name w:val="footnote reference"/>
    <w:basedOn w:val="Standaardalinea-lettertype"/>
    <w:rsid w:val="008C008D"/>
    <w:rPr>
      <w:vertAlign w:val="superscript"/>
    </w:rPr>
  </w:style>
  <w:style w:type="character" w:styleId="Verwijzingopmerking">
    <w:name w:val="annotation reference"/>
    <w:basedOn w:val="Standaardalinea-lettertype"/>
    <w:rsid w:val="00AE03CA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AE03CA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AE03CA"/>
    <w:rPr>
      <w:rFonts w:ascii="Verdana" w:hAnsi="Verdana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AE03C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AE03CA"/>
    <w:rPr>
      <w:rFonts w:ascii="Verdana" w:hAnsi="Verdana"/>
      <w:b/>
      <w:bCs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2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link w:val="BallontekstChar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character" w:customStyle="1" w:styleId="KoptekstChar">
    <w:name w:val="Koptekst Char"/>
    <w:basedOn w:val="Standaardalinea-lettertype"/>
    <w:link w:val="Koptekst"/>
    <w:rsid w:val="00841CD9"/>
    <w:rPr>
      <w:rFonts w:eastAsia="Times New Roman" w:cs="Times New Roman"/>
      <w:lang w:val="nl-NL" w:eastAsia="nl-NL"/>
    </w:rPr>
  </w:style>
  <w:style w:type="character" w:customStyle="1" w:styleId="Kop1Char">
    <w:name w:val="Kop 1 Char"/>
    <w:basedOn w:val="Standaardalinea-lettertype"/>
    <w:link w:val="Kop1"/>
    <w:rsid w:val="00841CD9"/>
    <w:rPr>
      <w:rFonts w:eastAsia="Times New Roman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eastAsia="Times New Roman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eastAsia="Times New Roman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BallontekstChar">
    <w:name w:val="Ballontekst Char"/>
    <w:basedOn w:val="Standaardalinea-lettertype"/>
    <w:link w:val="Ballontekst"/>
    <w:semiHidden/>
    <w:rsid w:val="003A7160"/>
    <w:rPr>
      <w:rFonts w:ascii="Tahoma" w:eastAsia="Times New Roman" w:hAnsi="Tahoma" w:cs="Tahoma"/>
      <w:sz w:val="16"/>
      <w:szCs w:val="16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rsid w:val="003A7160"/>
    <w:rPr>
      <w:rFonts w:eastAsia="Times New Roman" w:cs="Times New Roman"/>
      <w:lang w:val="nl-NL" w:eastAsia="nl-NL"/>
    </w:rPr>
  </w:style>
  <w:style w:type="paragraph" w:customStyle="1" w:styleId="standaard-tekst">
    <w:name w:val="standaard-tekst"/>
    <w:basedOn w:val="Standaard"/>
    <w:uiPriority w:val="99"/>
    <w:rsid w:val="003A7160"/>
    <w:pPr>
      <w:spacing w:line="240" w:lineRule="auto"/>
    </w:pPr>
    <w:rPr>
      <w:sz w:val="20"/>
      <w:szCs w:val="20"/>
      <w:lang w:val="en-US" w:eastAsia="en-US"/>
    </w:rPr>
  </w:style>
  <w:style w:type="paragraph" w:customStyle="1" w:styleId="Normal0">
    <w:name w:val="Normal_0"/>
    <w:qFormat/>
    <w:rsid w:val="00A51E53"/>
  </w:style>
  <w:style w:type="paragraph" w:customStyle="1" w:styleId="Heading10">
    <w:name w:val="Heading 1_0"/>
    <w:basedOn w:val="Normal0"/>
    <w:next w:val="Normal0"/>
    <w:link w:val="Heading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link w:val="Heading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link w:val="Heading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uiPriority w:val="1"/>
    <w:semiHidden/>
    <w:unhideWhenUsed/>
  </w:style>
  <w:style w:type="table" w:customStyle="1" w:styleId="TableNormal0">
    <w:name w:val="Table Normal_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uiPriority w:val="99"/>
    <w:semiHidden/>
    <w:unhideWhenUsed/>
  </w:style>
  <w:style w:type="paragraph" w:customStyle="1" w:styleId="Header0">
    <w:name w:val="Header_0"/>
    <w:basedOn w:val="Normal0"/>
    <w:link w:val="HeaderChar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link w:val="FooterChar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rsid w:val="004F44C2"/>
    <w:pPr>
      <w:numPr>
        <w:numId w:val="3"/>
      </w:numPr>
    </w:pPr>
    <w:rPr>
      <w:noProof/>
    </w:rPr>
  </w:style>
  <w:style w:type="character" w:customStyle="1" w:styleId="FollowedHyperlink0">
    <w:name w:val="FollowedHyperlink_0"/>
    <w:rsid w:val="006A2100"/>
    <w:rPr>
      <w:color w:val="800080"/>
      <w:u w:val="single"/>
    </w:rPr>
  </w:style>
  <w:style w:type="paragraph" w:customStyle="1" w:styleId="ListBullet20">
    <w:name w:val="List Bullet 2_0"/>
    <w:basedOn w:val="Normal0"/>
    <w:rsid w:val="004F44C2"/>
    <w:pPr>
      <w:numPr>
        <w:numId w:val="4"/>
      </w:numPr>
      <w:tabs>
        <w:tab w:val="clear" w:pos="227"/>
        <w:tab w:val="left" w:pos="454"/>
      </w:tabs>
      <w:ind w:left="454" w:hanging="227"/>
    </w:pPr>
    <w:rPr>
      <w:noProof/>
    </w:rPr>
  </w:style>
  <w:style w:type="paragraph" w:customStyle="1" w:styleId="BalloonText0">
    <w:name w:val="Balloon Text_0"/>
    <w:basedOn w:val="Normal0"/>
    <w:link w:val="BalloonTextChar"/>
    <w:semiHidden/>
    <w:rsid w:val="00BF46B6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69193D"/>
    <w:rPr>
      <w:color w:val="808080"/>
    </w:rPr>
  </w:style>
  <w:style w:type="paragraph" w:customStyle="1" w:styleId="Heading40">
    <w:name w:val="Heading 4_0"/>
    <w:basedOn w:val="Normal0"/>
    <w:next w:val="Normal0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erChar">
    <w:name w:val="Header Char"/>
    <w:basedOn w:val="DefaultParagraphFont0"/>
    <w:link w:val="Header0"/>
    <w:rsid w:val="00841CD9"/>
    <w:rPr>
      <w:rFonts w:eastAsia="Times New Roman" w:cs="Times New Roman"/>
      <w:lang w:val="nl-NL" w:eastAsia="nl-NL"/>
    </w:rPr>
  </w:style>
  <w:style w:type="character" w:customStyle="1" w:styleId="Heading1Char">
    <w:name w:val="Heading 1 Char"/>
    <w:basedOn w:val="DefaultParagraphFont0"/>
    <w:link w:val="Heading10"/>
    <w:rsid w:val="00841CD9"/>
    <w:rPr>
      <w:rFonts w:eastAsia="Times New Roman" w:cs="Arial"/>
      <w:b/>
      <w:bCs/>
      <w:kern w:val="32"/>
      <w:sz w:val="32"/>
      <w:szCs w:val="32"/>
      <w:lang w:val="nl-NL" w:eastAsia="nl-NL"/>
    </w:rPr>
  </w:style>
  <w:style w:type="character" w:customStyle="1" w:styleId="Heading2Char">
    <w:name w:val="Heading 2 Char"/>
    <w:basedOn w:val="DefaultParagraphFont0"/>
    <w:link w:val="Heading20"/>
    <w:rsid w:val="00841CD9"/>
    <w:rPr>
      <w:rFonts w:eastAsia="Times New Roman" w:cs="Arial"/>
      <w:b/>
      <w:bCs/>
      <w:i/>
      <w:iCs/>
      <w:sz w:val="28"/>
      <w:szCs w:val="28"/>
      <w:lang w:val="nl-NL" w:eastAsia="nl-NL"/>
    </w:rPr>
  </w:style>
  <w:style w:type="character" w:customStyle="1" w:styleId="Heading3Char">
    <w:name w:val="Heading 3 Char"/>
    <w:basedOn w:val="DefaultParagraphFont0"/>
    <w:link w:val="Heading30"/>
    <w:rsid w:val="00841CD9"/>
    <w:rPr>
      <w:rFonts w:eastAsia="Times New Roman" w:cs="Arial"/>
      <w:b/>
      <w:bCs/>
      <w:sz w:val="26"/>
      <w:szCs w:val="26"/>
      <w:lang w:val="nl-NL" w:eastAsia="nl-NL"/>
    </w:rPr>
  </w:style>
  <w:style w:type="character" w:customStyle="1" w:styleId="Heading4Char">
    <w:name w:val="Heading 4 Char"/>
    <w:basedOn w:val="DefaultParagraphFont0"/>
    <w:link w:val="Heading40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NormalIndent0">
    <w:name w:val="Normal Indent_0"/>
    <w:basedOn w:val="Normal0"/>
    <w:uiPriority w:val="99"/>
    <w:unhideWhenUsed/>
    <w:rsid w:val="00841CD9"/>
    <w:pPr>
      <w:ind w:left="720"/>
    </w:pPr>
  </w:style>
  <w:style w:type="paragraph" w:customStyle="1" w:styleId="Subtitle0">
    <w:name w:val="Subtitle_0"/>
    <w:basedOn w:val="Normal0"/>
    <w:next w:val="Normal0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0"/>
    <w:link w:val="Subtitle0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Title0">
    <w:name w:val="Title_0"/>
    <w:basedOn w:val="Normal0"/>
    <w:next w:val="Normal0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0"/>
    <w:link w:val="Title0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Emphasis0">
    <w:name w:val="Emphasis_0"/>
    <w:basedOn w:val="DefaultParagraphFont0"/>
    <w:uiPriority w:val="20"/>
    <w:qFormat/>
    <w:rsid w:val="00D1197D"/>
    <w:rPr>
      <w:i/>
      <w:iCs/>
    </w:rPr>
  </w:style>
  <w:style w:type="character" w:customStyle="1" w:styleId="BalloonTextChar">
    <w:name w:val="Balloon Text Char"/>
    <w:basedOn w:val="DefaultParagraphFont0"/>
    <w:link w:val="BalloonText0"/>
    <w:semiHidden/>
    <w:rsid w:val="003A7160"/>
    <w:rPr>
      <w:rFonts w:ascii="Tahoma" w:eastAsia="Times New Roman" w:hAnsi="Tahoma" w:cs="Tahoma"/>
      <w:sz w:val="16"/>
      <w:szCs w:val="16"/>
      <w:lang w:val="nl-NL" w:eastAsia="nl-NL"/>
    </w:rPr>
  </w:style>
  <w:style w:type="character" w:customStyle="1" w:styleId="FooterChar">
    <w:name w:val="Footer Char"/>
    <w:basedOn w:val="DefaultParagraphFont0"/>
    <w:link w:val="Footer0"/>
    <w:rsid w:val="003A7160"/>
    <w:rPr>
      <w:rFonts w:eastAsia="Times New Roman" w:cs="Times New Roman"/>
      <w:lang w:val="nl-NL" w:eastAsia="nl-NL"/>
    </w:rPr>
  </w:style>
  <w:style w:type="paragraph" w:styleId="Voetnoottekst">
    <w:name w:val="footnote text"/>
    <w:basedOn w:val="Standaard"/>
    <w:link w:val="VoetnoottekstChar"/>
    <w:rsid w:val="008C008D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8C008D"/>
    <w:rPr>
      <w:rFonts w:ascii="Verdana" w:hAnsi="Verdana"/>
      <w:lang w:val="nl-NL" w:eastAsia="nl-NL"/>
    </w:rPr>
  </w:style>
  <w:style w:type="character" w:styleId="Voetnootmarkering">
    <w:name w:val="footnote reference"/>
    <w:basedOn w:val="Standaardalinea-lettertype"/>
    <w:rsid w:val="008C008D"/>
    <w:rPr>
      <w:vertAlign w:val="superscript"/>
    </w:rPr>
  </w:style>
  <w:style w:type="character" w:styleId="Verwijzingopmerking">
    <w:name w:val="annotation reference"/>
    <w:basedOn w:val="Standaardalinea-lettertype"/>
    <w:rsid w:val="00AE03CA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AE03CA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AE03CA"/>
    <w:rPr>
      <w:rFonts w:ascii="Verdana" w:hAnsi="Verdana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AE03C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AE03CA"/>
    <w:rPr>
      <w:rFonts w:ascii="Verdana" w:hAnsi="Verdana"/>
      <w:b/>
      <w:bCs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1E81B73-6457-4FAB-9012-469E88A60B99}"/>
      </w:docPartPr>
      <w:docPartBody>
        <w:p w:rsidR="00E06E1A" w:rsidRDefault="007A385A">
          <w:r w:rsidRPr="0042561F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029"/>
    <w:rsid w:val="00530029"/>
    <w:rsid w:val="007A385A"/>
    <w:rsid w:val="00E06E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30029"/>
    <w:rPr>
      <w:rFonts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530029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30029"/>
    <w:rPr>
      <w:rFonts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53002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55543-43AD-4EA6-89AB-215827C2B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BB3B9EDD.dotm</Template>
  <TotalTime>2</TotalTime>
  <Pages>1</Pages>
  <Words>253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Ministerie van OCW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OCW;PO</dc:creator>
  <cp:keywords>Actieplan Duurzaam werken in het onderwijs</cp:keywords>
  <cp:lastModifiedBy>Pauwels, Richard</cp:lastModifiedBy>
  <cp:revision>2</cp:revision>
  <dcterms:created xsi:type="dcterms:W3CDTF">2021-04-09T09:32:00Z</dcterms:created>
  <dcterms:modified xsi:type="dcterms:W3CDTF">2021-04-09T09:32:00Z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eur.inlogcode">
    <vt:lpwstr>o998els</vt:lpwstr>
  </property>
  <property fmtid="{D5CDD505-2E9C-101B-9397-08002B2CF9AE}" pid="3" name="cs_objectid">
    <vt:lpwstr>27568375</vt:lpwstr>
  </property>
  <property fmtid="{D5CDD505-2E9C-101B-9397-08002B2CF9AE}" pid="4" name="ocw_directie">
    <vt:lpwstr>PO/OSA</vt:lpwstr>
  </property>
  <property fmtid="{D5CDD505-2E9C-101B-9397-08002B2CF9AE}" pid="5" name="ocw_naw_adres">
    <vt:lpwstr>Postbus</vt:lpwstr>
  </property>
  <property fmtid="{D5CDD505-2E9C-101B-9397-08002B2CF9AE}" pid="6" name="ocw_naw_huisnr">
    <vt:lpwstr>20018</vt:lpwstr>
  </property>
  <property fmtid="{D5CDD505-2E9C-101B-9397-08002B2CF9AE}" pid="7" name="ocw_naw_naam">
    <vt:lpwstr/>
  </property>
  <property fmtid="{D5CDD505-2E9C-101B-9397-08002B2CF9AE}" pid="8" name="ocw_naw_org">
    <vt:lpwstr>Aan de voorzitter van de Tweede Kamer der Staten -Generaal</vt:lpwstr>
  </property>
  <property fmtid="{D5CDD505-2E9C-101B-9397-08002B2CF9AE}" pid="9" name="ocw_naw_postc">
    <vt:lpwstr>2500 EA</vt:lpwstr>
  </property>
  <property fmtid="{D5CDD505-2E9C-101B-9397-08002B2CF9AE}" pid="10" name="ocw_naw_titela">
    <vt:lpwstr/>
  </property>
  <property fmtid="{D5CDD505-2E9C-101B-9397-08002B2CF9AE}" pid="11" name="ocw_naw_titelv">
    <vt:lpwstr/>
  </property>
  <property fmtid="{D5CDD505-2E9C-101B-9397-08002B2CF9AE}" pid="12" name="ocw_naw_tussen">
    <vt:lpwstr/>
  </property>
  <property fmtid="{D5CDD505-2E9C-101B-9397-08002B2CF9AE}" pid="13" name="ocw_naw_vrltrs">
    <vt:lpwstr/>
  </property>
  <property fmtid="{D5CDD505-2E9C-101B-9397-08002B2CF9AE}" pid="14" name="ocw_naw_woonplaats">
    <vt:lpwstr>Den Haag</vt:lpwstr>
  </property>
  <property fmtid="{D5CDD505-2E9C-101B-9397-08002B2CF9AE}" pid="15" name="sjabloon.edocs.documenttype">
    <vt:lpwstr>BRIEF</vt:lpwstr>
  </property>
  <property fmtid="{D5CDD505-2E9C-101B-9397-08002B2CF9AE}" pid="16" name="sjabloon.edocs.richting">
    <vt:lpwstr>UITGAAND</vt:lpwstr>
  </property>
</Properties>
</file>